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6A" w:rsidRPr="00CA6FF1" w:rsidRDefault="00845B6A" w:rsidP="00CA6FF1">
      <w:pPr>
        <w:pStyle w:val="Bezmezer"/>
        <w:contextualSpacing/>
        <w:rPr>
          <w:rFonts w:ascii="Arial" w:hAnsi="Arial" w:cs="Arial"/>
          <w:b/>
          <w:color w:val="CC0066"/>
          <w:sz w:val="38"/>
          <w:szCs w:val="38"/>
        </w:rPr>
      </w:pPr>
      <w:bookmarkStart w:id="0" w:name="_MailOriginal"/>
      <w:r w:rsidRPr="00CA6FF1">
        <w:rPr>
          <w:rFonts w:ascii="Arial" w:hAnsi="Arial" w:cs="Arial"/>
          <w:b/>
          <w:color w:val="CC0066"/>
          <w:sz w:val="38"/>
          <w:szCs w:val="38"/>
        </w:rPr>
        <w:t>Barokní podvečery slaví 20 let</w:t>
      </w:r>
      <w:r w:rsidR="00810882" w:rsidRPr="00CA6FF1">
        <w:rPr>
          <w:rFonts w:ascii="Arial" w:hAnsi="Arial" w:cs="Arial"/>
          <w:b/>
          <w:color w:val="CC0066"/>
          <w:sz w:val="38"/>
          <w:szCs w:val="38"/>
        </w:rPr>
        <w:t xml:space="preserve"> hudebních zážitků!</w:t>
      </w:r>
    </w:p>
    <w:p w:rsidR="00773C23" w:rsidRDefault="00773C23" w:rsidP="00773C23">
      <w:pPr>
        <w:spacing w:after="0" w:line="240" w:lineRule="auto"/>
        <w:contextualSpacing/>
        <w:jc w:val="both"/>
        <w:rPr>
          <w:rFonts w:ascii="Arial" w:hAnsi="Arial" w:cs="Arial"/>
          <w:bCs/>
          <w:color w:val="002060"/>
          <w:sz w:val="20"/>
          <w:szCs w:val="20"/>
        </w:rPr>
      </w:pPr>
    </w:p>
    <w:p w:rsidR="006E557C" w:rsidRDefault="00845B6A" w:rsidP="00CA6FF1">
      <w:pPr>
        <w:spacing w:after="0" w:line="240" w:lineRule="auto"/>
        <w:contextualSpacing/>
        <w:jc w:val="both"/>
        <w:rPr>
          <w:rFonts w:ascii="Arial-BoldMT" w:hAnsi="Arial-BoldMT"/>
          <w:b/>
          <w:bCs/>
          <w:color w:val="002060"/>
          <w:sz w:val="20"/>
          <w:szCs w:val="20"/>
        </w:rPr>
      </w:pPr>
      <w:r w:rsidRPr="00673F84">
        <w:rPr>
          <w:rFonts w:ascii="Arial" w:hAnsi="Arial" w:cs="Arial"/>
          <w:bCs/>
          <w:color w:val="002060"/>
          <w:sz w:val="20"/>
          <w:szCs w:val="20"/>
        </w:rPr>
        <w:br/>
      </w:r>
      <w:r w:rsidRPr="00822E4D">
        <w:rPr>
          <w:rFonts w:ascii="Arial" w:hAnsi="Arial" w:cs="Arial"/>
          <w:b/>
          <w:bCs/>
          <w:color w:val="002060"/>
          <w:sz w:val="20"/>
          <w:szCs w:val="20"/>
        </w:rPr>
        <w:t>V Praze,</w:t>
      </w:r>
      <w:r w:rsidR="002869E2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1909A8">
        <w:rPr>
          <w:rFonts w:ascii="Arial" w:hAnsi="Arial" w:cs="Arial"/>
          <w:b/>
          <w:bCs/>
          <w:color w:val="002060"/>
          <w:sz w:val="20"/>
          <w:szCs w:val="20"/>
        </w:rPr>
        <w:t>15. září</w:t>
      </w:r>
      <w:r w:rsidRPr="00822E4D">
        <w:rPr>
          <w:rFonts w:ascii="Arial" w:hAnsi="Arial" w:cs="Arial"/>
          <w:b/>
          <w:bCs/>
          <w:color w:val="002060"/>
          <w:sz w:val="20"/>
          <w:szCs w:val="20"/>
        </w:rPr>
        <w:t xml:space="preserve"> – Barokní podvečery slaví dvacet let! </w:t>
      </w:r>
      <w:r w:rsidR="006E557C">
        <w:rPr>
          <w:rFonts w:ascii="Arial" w:hAnsi="Arial" w:cs="Arial"/>
          <w:b/>
          <w:bCs/>
          <w:color w:val="002060"/>
          <w:sz w:val="20"/>
          <w:szCs w:val="20"/>
        </w:rPr>
        <w:t xml:space="preserve">Pražský soubor </w:t>
      </w:r>
      <w:r w:rsidR="00821F1A">
        <w:rPr>
          <w:rFonts w:ascii="Arial" w:hAnsi="Arial" w:cs="Arial"/>
          <w:b/>
          <w:bCs/>
          <w:color w:val="002060"/>
          <w:sz w:val="20"/>
          <w:szCs w:val="20"/>
        </w:rPr>
        <w:t xml:space="preserve">Collegium Marianum připravil pro jubilejní ročník </w:t>
      </w:r>
      <w:r w:rsidR="001909A8">
        <w:rPr>
          <w:rFonts w:ascii="Arial" w:hAnsi="Arial" w:cs="Arial"/>
          <w:b/>
          <w:bCs/>
          <w:color w:val="002060"/>
          <w:sz w:val="20"/>
          <w:szCs w:val="20"/>
        </w:rPr>
        <w:t xml:space="preserve">6 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>exkluzivní</w:t>
      </w:r>
      <w:r w:rsidR="001909A8">
        <w:rPr>
          <w:rFonts w:ascii="Arial-BoldMT" w:hAnsi="Arial-BoldMT"/>
          <w:b/>
          <w:bCs/>
          <w:color w:val="002060"/>
          <w:sz w:val="20"/>
          <w:szCs w:val="20"/>
        </w:rPr>
        <w:t>ch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 xml:space="preserve"> </w:t>
      </w:r>
      <w:r w:rsidR="006E557C">
        <w:rPr>
          <w:rFonts w:ascii="Arial-BoldMT" w:hAnsi="Arial-BoldMT"/>
          <w:b/>
          <w:bCs/>
          <w:color w:val="002060"/>
          <w:sz w:val="20"/>
          <w:szCs w:val="20"/>
        </w:rPr>
        <w:t>hudební</w:t>
      </w:r>
      <w:r w:rsidR="001909A8">
        <w:rPr>
          <w:rFonts w:ascii="Arial-BoldMT" w:hAnsi="Arial-BoldMT"/>
          <w:b/>
          <w:bCs/>
          <w:color w:val="002060"/>
          <w:sz w:val="20"/>
          <w:szCs w:val="20"/>
        </w:rPr>
        <w:t>ch</w:t>
      </w:r>
      <w:r w:rsidR="006E557C">
        <w:rPr>
          <w:rFonts w:ascii="Arial-BoldMT" w:hAnsi="Arial-BoldMT"/>
          <w:b/>
          <w:bCs/>
          <w:color w:val="002060"/>
          <w:sz w:val="20"/>
          <w:szCs w:val="20"/>
        </w:rPr>
        <w:t xml:space="preserve"> 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>večer</w:t>
      </w:r>
      <w:r w:rsidR="001909A8">
        <w:rPr>
          <w:rFonts w:ascii="Arial-BoldMT" w:hAnsi="Arial-BoldMT"/>
          <w:b/>
          <w:bCs/>
          <w:color w:val="002060"/>
          <w:sz w:val="20"/>
          <w:szCs w:val="20"/>
        </w:rPr>
        <w:t>ů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>, jimiž oslaví nejen dvě desetiletí své existence, ale také šest staletí</w:t>
      </w:r>
      <w:r w:rsidR="006E557C">
        <w:rPr>
          <w:rFonts w:ascii="Arial-BoldMT" w:hAnsi="Arial-BoldMT"/>
          <w:b/>
          <w:bCs/>
          <w:color w:val="002060"/>
          <w:sz w:val="20"/>
          <w:szCs w:val="20"/>
        </w:rPr>
        <w:t xml:space="preserve"> 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>bohaté hudební historie, s níž dlouhodobě seznamuj</w:t>
      </w:r>
      <w:r w:rsidR="00821F1A">
        <w:rPr>
          <w:rFonts w:ascii="Arial-BoldMT" w:hAnsi="Arial-BoldMT"/>
          <w:b/>
          <w:bCs/>
          <w:color w:val="002060"/>
          <w:sz w:val="20"/>
          <w:szCs w:val="20"/>
        </w:rPr>
        <w:t>e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 xml:space="preserve"> české publikum. </w:t>
      </w:r>
      <w:bookmarkStart w:id="1" w:name="_GoBack"/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>Pozvání opět přijali</w:t>
      </w:r>
      <w:r w:rsidR="006E557C">
        <w:rPr>
          <w:rFonts w:ascii="Arial-BoldMT" w:hAnsi="Arial-BoldMT"/>
          <w:b/>
          <w:bCs/>
          <w:color w:val="002060"/>
          <w:sz w:val="20"/>
          <w:szCs w:val="20"/>
        </w:rPr>
        <w:t xml:space="preserve"> 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 xml:space="preserve">špičkoví zahraniční i čeští interpreti, kteří se </w:t>
      </w:r>
      <w:r w:rsidR="00821F1A">
        <w:rPr>
          <w:rFonts w:ascii="Arial-BoldMT" w:hAnsi="Arial-BoldMT"/>
          <w:b/>
          <w:bCs/>
          <w:color w:val="002060"/>
          <w:sz w:val="20"/>
          <w:szCs w:val="20"/>
        </w:rPr>
        <w:t xml:space="preserve">společně se souborem Collegium Marianum 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 xml:space="preserve">představí v poutavých </w:t>
      </w:r>
      <w:r w:rsidR="006E557C">
        <w:rPr>
          <w:rFonts w:ascii="Arial-BoldMT" w:hAnsi="Arial-BoldMT"/>
          <w:b/>
          <w:bCs/>
          <w:color w:val="002060"/>
          <w:sz w:val="20"/>
          <w:szCs w:val="20"/>
        </w:rPr>
        <w:t xml:space="preserve">programech </w:t>
      </w:r>
      <w:r w:rsidR="006E557C" w:rsidRPr="00845B6A">
        <w:rPr>
          <w:rFonts w:ascii="Arial-BoldMT" w:hAnsi="Arial-BoldMT"/>
          <w:b/>
          <w:bCs/>
          <w:color w:val="002060"/>
          <w:sz w:val="20"/>
          <w:szCs w:val="20"/>
        </w:rPr>
        <w:t xml:space="preserve">širokého tematického rozpětí. </w:t>
      </w:r>
    </w:p>
    <w:p w:rsidR="00C35473" w:rsidRDefault="006E557C" w:rsidP="00CA6FF1">
      <w:pPr>
        <w:spacing w:after="0" w:line="240" w:lineRule="auto"/>
        <w:contextualSpacing/>
        <w:jc w:val="both"/>
        <w:rPr>
          <w:rFonts w:ascii="Arial-BoldMT" w:hAnsi="Arial-BoldMT"/>
          <w:b/>
          <w:bCs/>
          <w:color w:val="002060"/>
          <w:sz w:val="20"/>
          <w:szCs w:val="20"/>
        </w:rPr>
      </w:pPr>
      <w:r w:rsidRPr="00845B6A">
        <w:rPr>
          <w:rFonts w:ascii="Arial-BoldMT" w:hAnsi="Arial-BoldMT"/>
          <w:b/>
          <w:bCs/>
          <w:color w:val="002060"/>
          <w:sz w:val="20"/>
          <w:szCs w:val="20"/>
        </w:rPr>
        <w:t xml:space="preserve">Dramaturgie </w:t>
      </w:r>
      <w:r>
        <w:rPr>
          <w:rFonts w:ascii="Arial-BoldMT" w:hAnsi="Arial-BoldMT"/>
          <w:b/>
          <w:bCs/>
          <w:color w:val="002060"/>
          <w:sz w:val="20"/>
          <w:szCs w:val="20"/>
        </w:rPr>
        <w:t>jubilejního ročníku</w:t>
      </w:r>
      <w:r w:rsidR="001909A8">
        <w:rPr>
          <w:rFonts w:ascii="Arial-BoldMT" w:hAnsi="Arial-BoldMT"/>
          <w:b/>
          <w:bCs/>
          <w:color w:val="002060"/>
          <w:sz w:val="20"/>
          <w:szCs w:val="20"/>
        </w:rPr>
        <w:t xml:space="preserve"> </w:t>
      </w:r>
      <w:r w:rsidRPr="00845B6A">
        <w:rPr>
          <w:rFonts w:ascii="Arial-BoldMT" w:hAnsi="Arial-BoldMT"/>
          <w:b/>
          <w:bCs/>
          <w:color w:val="002060"/>
          <w:sz w:val="20"/>
          <w:szCs w:val="20"/>
        </w:rPr>
        <w:t xml:space="preserve">představí tvorbu výrazných osobností italské barokní hudby a jejich vliv na </w:t>
      </w:r>
      <w:r w:rsidR="00B1512D">
        <w:rPr>
          <w:rFonts w:ascii="Arial-BoldMT" w:hAnsi="Arial-BoldMT"/>
          <w:b/>
          <w:bCs/>
          <w:color w:val="002060"/>
          <w:sz w:val="20"/>
          <w:szCs w:val="20"/>
        </w:rPr>
        <w:t xml:space="preserve">tehdejší </w:t>
      </w:r>
      <w:r w:rsidRPr="00845B6A">
        <w:rPr>
          <w:rFonts w:ascii="Arial-BoldMT" w:hAnsi="Arial-BoldMT"/>
          <w:b/>
          <w:bCs/>
          <w:color w:val="002060"/>
          <w:sz w:val="20"/>
          <w:szCs w:val="20"/>
        </w:rPr>
        <w:t>hudební produkci v českých zemích</w:t>
      </w:r>
      <w:r w:rsidR="00B1512D">
        <w:rPr>
          <w:rFonts w:ascii="Arial-BoldMT" w:hAnsi="Arial-BoldMT"/>
          <w:b/>
          <w:bCs/>
          <w:color w:val="002060"/>
          <w:sz w:val="20"/>
          <w:szCs w:val="20"/>
        </w:rPr>
        <w:t>.</w:t>
      </w:r>
      <w:bookmarkEnd w:id="1"/>
      <w:r w:rsidR="004B5570">
        <w:rPr>
          <w:rFonts w:ascii="Arial-BoldMT" w:hAnsi="Arial-BoldMT"/>
          <w:b/>
          <w:bCs/>
          <w:color w:val="002060"/>
          <w:sz w:val="20"/>
          <w:szCs w:val="20"/>
        </w:rPr>
        <w:t xml:space="preserve"> 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„Itálie </w:t>
      </w:r>
      <w:r w:rsidR="00560D53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v 17. a 18. století 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byla </w:t>
      </w:r>
      <w:r w:rsidR="00560D53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>nevyčerpatelnou pokladnicí hudebních stylů i repertoáru a ovlivňovala hudební vývoj v celé Evropě.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 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>V českých zemích m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nozí aristokraté 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zaměstnávali ve svých šlechtických kapelách italské hudebníky, 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zajímali 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se 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>o italské hudební novinky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 a 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udržovali 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>kontakty s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 Italy u císařského dvora ve Vídni 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>či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 u saského dvora v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> </w:t>
      </w:r>
      <w:r w:rsidR="00B1512D" w:rsidRPr="00B1512D">
        <w:rPr>
          <w:rFonts w:ascii="Arial-BoldMT" w:hAnsi="Arial-BoldMT"/>
          <w:b/>
          <w:bCs/>
          <w:i/>
          <w:color w:val="002060"/>
          <w:sz w:val="20"/>
          <w:szCs w:val="20"/>
        </w:rPr>
        <w:t>Drážďanech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>“</w:t>
      </w:r>
      <w:r w:rsidR="00C35473" w:rsidRPr="00C60B0F">
        <w:rPr>
          <w:rFonts w:ascii="Arial-BoldMT" w:hAnsi="Arial-BoldMT"/>
          <w:b/>
          <w:bCs/>
          <w:iCs/>
          <w:color w:val="002060"/>
          <w:sz w:val="20"/>
          <w:szCs w:val="20"/>
        </w:rPr>
        <w:t>,</w:t>
      </w:r>
      <w:r w:rsidR="00C35473">
        <w:rPr>
          <w:rFonts w:ascii="Arial-BoldMT" w:hAnsi="Arial-BoldMT"/>
          <w:b/>
          <w:bCs/>
          <w:i/>
          <w:color w:val="002060"/>
          <w:sz w:val="20"/>
          <w:szCs w:val="20"/>
        </w:rPr>
        <w:t xml:space="preserve"> </w:t>
      </w:r>
      <w:r w:rsidR="00B1512D" w:rsidRPr="00B1512D">
        <w:rPr>
          <w:rFonts w:ascii="Arial-BoldMT" w:hAnsi="Arial-BoldMT"/>
          <w:b/>
          <w:bCs/>
          <w:color w:val="002060"/>
          <w:sz w:val="20"/>
          <w:szCs w:val="20"/>
        </w:rPr>
        <w:t xml:space="preserve">vysvětluje hráčka na barokní příčnou flétnu a muzikoložka Jana Semerádová, která je zároveň uměleckou vedoucí souboru Collegium Marianum a dramaturgyní Barokních podvečerů. </w:t>
      </w:r>
    </w:p>
    <w:p w:rsidR="00C35473" w:rsidRDefault="00C35473" w:rsidP="00CA6FF1">
      <w:pPr>
        <w:spacing w:after="0" w:line="240" w:lineRule="auto"/>
        <w:contextualSpacing/>
        <w:jc w:val="both"/>
        <w:rPr>
          <w:rFonts w:ascii="Arial-BoldMT" w:hAnsi="Arial-BoldMT"/>
          <w:b/>
          <w:bCs/>
          <w:color w:val="002060"/>
          <w:sz w:val="20"/>
          <w:szCs w:val="20"/>
        </w:rPr>
      </w:pPr>
    </w:p>
    <w:p w:rsidR="00822E4D" w:rsidRDefault="00CA6FF1" w:rsidP="00CA6FF1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CA6FF1">
        <w:rPr>
          <w:rFonts w:ascii="Arial" w:hAnsi="Arial" w:cs="Arial"/>
          <w:b/>
          <w:bCs/>
          <w:color w:val="002060"/>
          <w:sz w:val="20"/>
          <w:szCs w:val="20"/>
        </w:rPr>
        <w:t xml:space="preserve">Letošní ročník je rovněž poctou houslovému virtuosovi a skladateli Giuseppemu Tartinimu, </w:t>
      </w:r>
      <w:r w:rsidRPr="00CA6FF1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 xml:space="preserve">jehož 250. výročí úmrtí si v roce 2020 připomínáme. </w:t>
      </w:r>
      <w:r w:rsidR="00B1512D" w:rsidRPr="00C35473">
        <w:rPr>
          <w:rFonts w:ascii="Arial" w:hAnsi="Arial" w:cs="Arial"/>
          <w:b/>
          <w:bCs/>
          <w:color w:val="002060"/>
          <w:sz w:val="20"/>
          <w:szCs w:val="20"/>
        </w:rPr>
        <w:t>Program nabídne virtuózní i kontemplativní skladby či světové premiéry nově objevených skladeb.</w:t>
      </w:r>
      <w:r w:rsidR="00C35473" w:rsidRPr="00C35473">
        <w:rPr>
          <w:rFonts w:ascii="Arial" w:hAnsi="Arial" w:cs="Arial"/>
          <w:b/>
          <w:bCs/>
          <w:color w:val="002060"/>
          <w:sz w:val="20"/>
          <w:szCs w:val="20"/>
        </w:rPr>
        <w:t xml:space="preserve"> Hudební s</w:t>
      </w:r>
      <w:r w:rsidR="00822E4D" w:rsidRPr="00822E4D">
        <w:rPr>
          <w:rFonts w:ascii="Arial" w:hAnsi="Arial" w:cs="Arial"/>
          <w:b/>
          <w:bCs/>
          <w:color w:val="002060"/>
          <w:sz w:val="20"/>
          <w:szCs w:val="20"/>
        </w:rPr>
        <w:t xml:space="preserve">kvosty minulosti </w:t>
      </w:r>
      <w:r w:rsidR="00C35473">
        <w:rPr>
          <w:rFonts w:ascii="Arial" w:hAnsi="Arial" w:cs="Arial"/>
          <w:b/>
          <w:bCs/>
          <w:color w:val="002060"/>
          <w:sz w:val="20"/>
          <w:szCs w:val="20"/>
        </w:rPr>
        <w:t xml:space="preserve">tak </w:t>
      </w:r>
      <w:r w:rsidR="00822E4D" w:rsidRPr="00822E4D">
        <w:rPr>
          <w:rFonts w:ascii="Arial" w:hAnsi="Arial" w:cs="Arial"/>
          <w:b/>
          <w:bCs/>
          <w:color w:val="002060"/>
          <w:sz w:val="20"/>
          <w:szCs w:val="20"/>
        </w:rPr>
        <w:t xml:space="preserve">rozezní unikátní historické sály, které stylově i akusticky odpovídají charakteru uváděné hudby. Právě úzká návaznost na architektonické památky Prahy řadí Barokní podvečery k nejoriginálnějším kulturním projektům metropole. </w:t>
      </w:r>
    </w:p>
    <w:p w:rsidR="00C35473" w:rsidRPr="00C35473" w:rsidRDefault="00C35473" w:rsidP="00CA6FF1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822E4D" w:rsidRPr="00822E4D" w:rsidRDefault="00822E4D" w:rsidP="00CA6FF1">
      <w:pPr>
        <w:spacing w:after="0" w:line="240" w:lineRule="auto"/>
        <w:contextualSpacing/>
        <w:jc w:val="both"/>
        <w:rPr>
          <w:rFonts w:ascii="Arial" w:hAnsi="Arial" w:cs="Arial"/>
          <w:bCs/>
          <w:color w:val="CC0066"/>
          <w:sz w:val="21"/>
          <w:szCs w:val="21"/>
        </w:rPr>
      </w:pPr>
      <w:r w:rsidRPr="00822E4D">
        <w:rPr>
          <w:rFonts w:ascii="Arial" w:hAnsi="Arial" w:cs="Arial"/>
          <w:bCs/>
          <w:color w:val="CC0066"/>
          <w:sz w:val="21"/>
          <w:szCs w:val="21"/>
        </w:rPr>
        <w:t xml:space="preserve">Více informací </w:t>
      </w:r>
      <w:r w:rsidR="001909A8">
        <w:rPr>
          <w:rFonts w:ascii="Arial" w:hAnsi="Arial" w:cs="Arial"/>
          <w:bCs/>
          <w:color w:val="CC0066"/>
          <w:sz w:val="21"/>
          <w:szCs w:val="21"/>
        </w:rPr>
        <w:t xml:space="preserve">a vstupenky </w:t>
      </w:r>
      <w:r w:rsidRPr="00822E4D">
        <w:rPr>
          <w:rFonts w:ascii="Arial" w:hAnsi="Arial" w:cs="Arial"/>
          <w:bCs/>
          <w:color w:val="CC0066"/>
          <w:sz w:val="21"/>
          <w:szCs w:val="21"/>
        </w:rPr>
        <w:t xml:space="preserve">na </w:t>
      </w:r>
      <w:hyperlink r:id="rId8" w:history="1">
        <w:r w:rsidRPr="00822E4D">
          <w:rPr>
            <w:rStyle w:val="Hypertextovodkaz"/>
            <w:rFonts w:ascii="Arial" w:hAnsi="Arial" w:cs="Arial"/>
            <w:bCs/>
            <w:sz w:val="21"/>
            <w:szCs w:val="21"/>
          </w:rPr>
          <w:t>www.baroknipodvecery.cz</w:t>
        </w:r>
      </w:hyperlink>
      <w:r w:rsidRPr="00822E4D">
        <w:rPr>
          <w:rFonts w:ascii="Arial" w:hAnsi="Arial" w:cs="Arial"/>
          <w:bCs/>
          <w:color w:val="CC0066"/>
          <w:sz w:val="21"/>
          <w:szCs w:val="21"/>
        </w:rPr>
        <w:t>.</w:t>
      </w:r>
    </w:p>
    <w:p w:rsidR="00560D53" w:rsidRDefault="00560D53" w:rsidP="00CA6FF1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:rsidR="00822E4D" w:rsidRDefault="00822E4D" w:rsidP="00CA6FF1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822E4D">
        <w:rPr>
          <w:rFonts w:ascii="Arial" w:hAnsi="Arial" w:cs="Arial"/>
          <w:color w:val="002060"/>
          <w:sz w:val="20"/>
          <w:szCs w:val="20"/>
          <w:shd w:val="clear" w:color="auto" w:fill="FFFFFF"/>
        </w:rPr>
        <w:t>Koncertní cyklus Barokní podvečery se za dvě desetiletí své existence stal nedílnou součástí pražské kulturní scény. Je významnou platformou, na níž se setkávají špičkoví interpreti z nejrůznějších evropských zemí s renomovaným pražským souborem Collegium Marianum. Umělecká vedoucí Jana Semerádová stojí za originální a objevnou dramaturgií. Program koncertního cyklu se každý rok věnuje pečlivě zvolenému tématu a představuje tak ucelený dramaturgický pohled na konkrétní aspekty kulturního a hudebně-historického vývoje</w:t>
      </w:r>
      <w:r w:rsidR="00560D53">
        <w:rPr>
          <w:rFonts w:ascii="Arial" w:hAnsi="Arial" w:cs="Arial"/>
          <w:color w:val="002060"/>
          <w:sz w:val="20"/>
          <w:szCs w:val="20"/>
          <w:shd w:val="clear" w:color="auto" w:fill="FFFFFF"/>
        </w:rPr>
        <w:t>.</w:t>
      </w:r>
      <w:r w:rsidRPr="00822E4D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</w:t>
      </w:r>
    </w:p>
    <w:p w:rsidR="0049797C" w:rsidRPr="00822E4D" w:rsidRDefault="0049797C" w:rsidP="00CA6FF1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:rsidR="004B5570" w:rsidRDefault="001909A8" w:rsidP="00CA6FF1">
      <w:pPr>
        <w:spacing w:after="0" w:line="240" w:lineRule="auto"/>
        <w:jc w:val="both"/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Koncert 16. září v Letní</w:t>
      </w:r>
      <w:r w:rsidR="00CA6FF1">
        <w:rPr>
          <w:rFonts w:ascii="Arial" w:hAnsi="Arial" w:cs="Arial"/>
          <w:color w:val="002060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refektáři Strahovského kláštera je </w:t>
      </w:r>
      <w:r w:rsidRPr="001B46E2">
        <w:rPr>
          <w:rFonts w:ascii="Arial" w:hAnsi="Arial" w:cs="Arial"/>
          <w:color w:val="002060"/>
          <w:sz w:val="20"/>
          <w:szCs w:val="20"/>
          <w:shd w:val="clear" w:color="auto" w:fill="FFFFFF"/>
        </w:rPr>
        <w:t>inspirován mezinárodní kariérou jednoho z nejvýznamnějších českých barokních skladatelů, </w:t>
      </w:r>
      <w:r w:rsidRPr="00CA6FF1"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t>Bohuslava Matěje Černohorského</w:t>
      </w:r>
      <w:r w:rsidRPr="001B46E2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. Na program jsou zařazena díla jeho současníků i žáků, s nimiž se setkal v Praze či během svého působení v Assisi a Padově. </w:t>
      </w: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Koncert 5. října </w:t>
      </w:r>
      <w:r w:rsidRPr="0049797C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představí díla dvou velikánů neapolské operní školy – poutavé </w:t>
      </w:r>
      <w:r w:rsidRPr="0049797C">
        <w:rPr>
          <w:rFonts w:ascii="Arial" w:hAnsi="Arial" w:cs="Arial"/>
          <w:bCs/>
          <w:i/>
          <w:color w:val="002060"/>
          <w:sz w:val="20"/>
          <w:szCs w:val="20"/>
          <w:shd w:val="clear" w:color="auto" w:fill="FFFFFF"/>
        </w:rPr>
        <w:t>Stabat Mater</w:t>
      </w:r>
      <w:r w:rsidRPr="0049797C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 </w:t>
      </w:r>
      <w:r w:rsidRPr="001909A8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Alessandra Scarlattiho</w:t>
      </w:r>
      <w:r w:rsidRPr="0049797C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 a </w:t>
      </w:r>
      <w:r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>jímavé duetto od</w:t>
      </w:r>
      <w:r w:rsidRPr="0049797C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 </w:t>
      </w:r>
      <w:r w:rsidRPr="001909A8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Giovanniho Battisty Pergolesiho</w:t>
      </w:r>
      <w:r w:rsidRPr="00822E4D">
        <w:rPr>
          <w:rFonts w:ascii="Arial" w:hAnsi="Arial" w:cs="Arial"/>
          <w:color w:val="002060"/>
          <w:sz w:val="20"/>
          <w:szCs w:val="20"/>
          <w:shd w:val="clear" w:color="auto" w:fill="FFFFFF"/>
        </w:rPr>
        <w:t>. S</w:t>
      </w: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e sólistkami </w:t>
      </w:r>
      <w:r w:rsidRPr="00822E4D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Hanou Blažíkovou a Markétou Cukrovou čeká posluchače ojedinělý hudební zážitek. </w:t>
      </w:r>
      <w:r w:rsidR="00AA4B8C" w:rsidRPr="0049797C">
        <w:rPr>
          <w:rFonts w:ascii="Arial" w:hAnsi="Arial" w:cs="Arial"/>
          <w:bCs/>
          <w:color w:val="002060"/>
          <w:sz w:val="20"/>
          <w:szCs w:val="20"/>
        </w:rPr>
        <w:t xml:space="preserve">Koncert </w:t>
      </w:r>
      <w:r>
        <w:rPr>
          <w:rFonts w:ascii="Arial" w:hAnsi="Arial" w:cs="Arial"/>
          <w:bCs/>
          <w:color w:val="002060"/>
          <w:sz w:val="20"/>
          <w:szCs w:val="20"/>
        </w:rPr>
        <w:t xml:space="preserve">21. října </w:t>
      </w:r>
      <w:r w:rsidR="00AA4B8C" w:rsidRPr="0049797C">
        <w:rPr>
          <w:rFonts w:ascii="Arial" w:hAnsi="Arial" w:cs="Arial"/>
          <w:bCs/>
          <w:color w:val="002060"/>
          <w:sz w:val="20"/>
          <w:szCs w:val="20"/>
        </w:rPr>
        <w:t xml:space="preserve">se uskuteční v </w:t>
      </w:r>
      <w:r w:rsidR="00AA4B8C" w:rsidRPr="0049797C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překrásném prostředí Lobkowiczkého paláce </w:t>
      </w:r>
      <w:r w:rsidRPr="0049797C">
        <w:rPr>
          <w:rFonts w:ascii="Arial" w:hAnsi="Arial" w:cs="Arial"/>
          <w:bCs/>
          <w:color w:val="002060"/>
          <w:sz w:val="20"/>
          <w:szCs w:val="20"/>
        </w:rPr>
        <w:t xml:space="preserve">pod </w:t>
      </w:r>
      <w:r>
        <w:rPr>
          <w:rFonts w:ascii="Arial" w:hAnsi="Arial" w:cs="Arial"/>
          <w:bCs/>
          <w:color w:val="002060"/>
          <w:sz w:val="20"/>
          <w:szCs w:val="20"/>
        </w:rPr>
        <w:t>z</w:t>
      </w:r>
      <w:r w:rsidRPr="0049797C">
        <w:rPr>
          <w:rFonts w:ascii="Arial" w:hAnsi="Arial" w:cs="Arial"/>
          <w:bCs/>
          <w:color w:val="002060"/>
          <w:sz w:val="20"/>
          <w:szCs w:val="20"/>
        </w:rPr>
        <w:t xml:space="preserve">áštitou pana Williama Lobkowicze </w:t>
      </w:r>
      <w:r w:rsidR="00AA4B8C" w:rsidRPr="0049797C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a kromě </w:t>
      </w:r>
      <w:r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virtuózních koncertů </w:t>
      </w:r>
      <w:r w:rsidRPr="00CA6FF1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Giuseppe Tartiniho</w:t>
      </w:r>
      <w:r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 </w:t>
      </w:r>
      <w:r w:rsidR="00AA4B8C" w:rsidRPr="0049797C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představí také skladby </w:t>
      </w:r>
      <w:r w:rsidR="00AA4B8C" w:rsidRPr="004B5570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A</w:t>
      </w:r>
      <w:r w:rsidR="00821F1A" w:rsidRPr="004B5570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 xml:space="preserve">ntonia </w:t>
      </w:r>
      <w:r w:rsidR="00AA4B8C" w:rsidRPr="004B5570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Vivaldiho</w:t>
      </w:r>
      <w:r w:rsidR="00821F1A" w:rsidRPr="0049797C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. </w:t>
      </w:r>
      <w:r w:rsidRP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Capella Mariana </w:t>
      </w:r>
      <w:r w:rsidR="004B5570" w:rsidRP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na koncertě 1. října v Týnském chrámu </w:t>
      </w:r>
      <w:r w:rsidRP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>připomene dobu, kdy Praha byla politickým i kulturním „srdcem“ Evropy a kdy hudbě začínali vládnout Italové…</w:t>
      </w:r>
      <w:r w:rsidR="004B5570" w:rsidRP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 Minuciéznost komorní hry a houslovou, jakož i flétnovou virtuozitu představí koncert </w:t>
      </w:r>
      <w:r w:rsidR="00CA6FF1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10. listopadu </w:t>
      </w:r>
      <w:r w:rsidR="004B5570" w:rsidRP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>v krásném prostředí barokního refektáře kláštera dominikánů na Starém Městě. Hudbu pro vánoční čas nabídne návštěvníkům tradiční prosincový koncert. Posluchači se budou moci nechat okouzlit prostou krásou českých barokních písní a ohromit bravurní hudbou italské provenience. V české premiéře zazní</w:t>
      </w:r>
      <w:r w:rsidR="00CA6FF1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, mimo jiné, </w:t>
      </w:r>
      <w:r w:rsidR="004B5570" w:rsidRP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>vybrané části z</w:t>
      </w:r>
      <w:r w:rsid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 vánoční </w:t>
      </w:r>
      <w:r w:rsidR="004B5570" w:rsidRP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 xml:space="preserve">kantáty </w:t>
      </w:r>
      <w:r w:rsidR="004B5570" w:rsidRPr="004B5570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Giovanniho Battisty Costanziho</w:t>
      </w:r>
      <w:r w:rsidR="004B5570" w:rsidRPr="004B5570"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  <w:t>.</w:t>
      </w:r>
    </w:p>
    <w:p w:rsidR="00CA6FF1" w:rsidRPr="004B5570" w:rsidRDefault="00CA6FF1" w:rsidP="00CA6FF1">
      <w:pPr>
        <w:spacing w:after="0" w:line="240" w:lineRule="auto"/>
        <w:jc w:val="both"/>
        <w:rPr>
          <w:rFonts w:ascii="Arial" w:hAnsi="Arial" w:cs="Arial"/>
          <w:bCs/>
          <w:color w:val="002060"/>
          <w:sz w:val="20"/>
          <w:szCs w:val="20"/>
          <w:shd w:val="clear" w:color="auto" w:fill="FFFFFF"/>
        </w:rPr>
      </w:pPr>
    </w:p>
    <w:p w:rsidR="00B1512D" w:rsidRPr="00B1512D" w:rsidRDefault="00B1512D" w:rsidP="00CA6FF1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B1512D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Pražský soubor Collegium Marianum se od svého založení v roce 1997 věnuje provádění hudby 17. a 18. století se zaměřením na české a ve střední Evropě působící autory. Jako jeden z mála takto profilovaných profesionálních souborů v ČR má na repertoáru nejenom koncertní díla, ale pravidelně se také věnuje scénickým projektům. </w:t>
      </w:r>
    </w:p>
    <w:p w:rsidR="00372783" w:rsidRDefault="00372783" w:rsidP="00CA6FF1">
      <w:pPr>
        <w:pStyle w:val="Bezmezer"/>
        <w:contextualSpacing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:rsidR="00673F84" w:rsidRPr="00CA6FF1" w:rsidRDefault="00673F84" w:rsidP="00CA6FF1">
      <w:pPr>
        <w:pStyle w:val="Bezmezer"/>
        <w:contextualSpacing/>
        <w:rPr>
          <w:rFonts w:ascii="Arial" w:hAnsi="Arial" w:cs="Arial"/>
          <w:b/>
          <w:color w:val="CC0066"/>
          <w:sz w:val="26"/>
          <w:szCs w:val="26"/>
        </w:rPr>
      </w:pPr>
      <w:r w:rsidRPr="00CA6FF1">
        <w:rPr>
          <w:rFonts w:ascii="Arial" w:hAnsi="Arial" w:cs="Arial"/>
          <w:b/>
          <w:color w:val="CC0066"/>
          <w:sz w:val="26"/>
          <w:szCs w:val="26"/>
        </w:rPr>
        <w:lastRenderedPageBreak/>
        <w:t>Program:</w:t>
      </w:r>
    </w:p>
    <w:p w:rsidR="00CA6FF1" w:rsidRDefault="00CA6FF1" w:rsidP="00773C23">
      <w:pPr>
        <w:pStyle w:val="Bezmezer"/>
        <w:contextualSpacing/>
        <w:rPr>
          <w:rFonts w:ascii="Arial" w:hAnsi="Arial" w:cs="Arial"/>
          <w:b/>
          <w:color w:val="002060"/>
        </w:rPr>
      </w:pPr>
    </w:p>
    <w:p w:rsidR="00CA6FF1" w:rsidRPr="00F74FEA" w:rsidRDefault="00CA6FF1" w:rsidP="00CA6FF1">
      <w:pPr>
        <w:spacing w:after="0" w:line="240" w:lineRule="auto"/>
        <w:contextualSpacing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16. září </w:t>
      </w:r>
      <w:r w:rsidRPr="00F74FEA">
        <w:rPr>
          <w:rFonts w:ascii="Arial" w:hAnsi="Arial" w:cs="Arial"/>
          <w:b/>
          <w:bCs/>
          <w:color w:val="002060"/>
        </w:rPr>
        <w:t>2020, 19.30 hodin</w:t>
      </w:r>
    </w:p>
    <w:p w:rsidR="00CA6FF1" w:rsidRDefault="00CA6FF1" w:rsidP="00CA6FF1">
      <w:pPr>
        <w:spacing w:after="0" w:line="240" w:lineRule="auto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6B2247">
        <w:rPr>
          <w:rFonts w:ascii="Arial" w:hAnsi="Arial" w:cs="Arial"/>
          <w:bCs/>
          <w:color w:val="002060"/>
          <w:sz w:val="20"/>
          <w:szCs w:val="20"/>
        </w:rPr>
        <w:t xml:space="preserve">Strahovský klášter, Letní refektář, </w:t>
      </w:r>
      <w:r>
        <w:rPr>
          <w:rFonts w:ascii="Arial" w:hAnsi="Arial" w:cs="Arial"/>
          <w:bCs/>
          <w:color w:val="002060"/>
          <w:sz w:val="20"/>
          <w:szCs w:val="20"/>
        </w:rPr>
        <w:t xml:space="preserve">Strahovské nádvoří 1, 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>Praha 1</w:t>
      </w:r>
    </w:p>
    <w:p w:rsidR="00CA6FF1" w:rsidRPr="00E43DF4" w:rsidRDefault="00CA6FF1" w:rsidP="00CA6FF1">
      <w:pPr>
        <w:spacing w:after="0" w:line="240" w:lineRule="auto"/>
        <w:contextualSpacing/>
        <w:rPr>
          <w:rFonts w:ascii="Arial" w:hAnsi="Arial" w:cs="Arial"/>
          <w:b/>
          <w:bCs/>
          <w:color w:val="CC0066"/>
          <w:sz w:val="26"/>
          <w:szCs w:val="26"/>
        </w:rPr>
      </w:pPr>
      <w:r w:rsidRPr="00E43DF4">
        <w:rPr>
          <w:rFonts w:ascii="Arial" w:hAnsi="Arial" w:cs="Arial"/>
          <w:b/>
          <w:bCs/>
          <w:color w:val="CC0066"/>
          <w:sz w:val="26"/>
          <w:szCs w:val="26"/>
        </w:rPr>
        <w:t>Mezi Prahou a Padovou</w:t>
      </w:r>
    </w:p>
    <w:p w:rsidR="00CA6FF1" w:rsidRPr="006B2247" w:rsidRDefault="00CA6FF1" w:rsidP="00CA6FF1">
      <w:pPr>
        <w:spacing w:after="0" w:line="240" w:lineRule="auto"/>
        <w:contextualSpacing/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</w:pPr>
      <w:r w:rsidRPr="006B2247"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>Bohuslav Matěj Černohorský a jeho čeští a italští následovníci</w:t>
      </w:r>
    </w:p>
    <w:p w:rsidR="00CA6FF1" w:rsidRPr="006B2247" w:rsidRDefault="00CA6FF1" w:rsidP="00CA6FF1">
      <w:pPr>
        <w:pStyle w:val="gmail-m2442536459683348689msoplaintext"/>
        <w:spacing w:before="0" w:beforeAutospacing="0" w:after="0" w:afterAutospacing="0"/>
        <w:contextualSpacing/>
        <w:rPr>
          <w:rFonts w:ascii="Arial" w:hAnsi="Arial" w:cs="Arial"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Patricia Janečková </w:t>
      </w:r>
      <w:r w:rsidRPr="006B2247">
        <w:rPr>
          <w:rFonts w:ascii="Arial" w:hAnsi="Arial" w:cs="Arial"/>
          <w:color w:val="002060"/>
          <w:sz w:val="20"/>
          <w:szCs w:val="20"/>
        </w:rPr>
        <w:t>– soprán</w:t>
      </w:r>
      <w:r w:rsidRPr="006B2247">
        <w:rPr>
          <w:rFonts w:ascii="Arial" w:hAnsi="Arial" w:cs="Arial"/>
          <w:color w:val="002060"/>
          <w:sz w:val="20"/>
          <w:szCs w:val="20"/>
        </w:rPr>
        <w:br/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COLLEGIUM MARIANUM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 xml:space="preserve"> </w:t>
      </w:r>
    </w:p>
    <w:p w:rsidR="00CA6FF1" w:rsidRPr="00372783" w:rsidRDefault="00CA6FF1" w:rsidP="0037278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Jana Semerádová 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>– umělecká vedoucí</w:t>
      </w:r>
      <w:r w:rsidRPr="006B2247">
        <w:rPr>
          <w:rFonts w:ascii="Arial" w:hAnsi="Arial" w:cs="Arial"/>
          <w:bCs/>
          <w:color w:val="002060"/>
          <w:sz w:val="20"/>
          <w:szCs w:val="20"/>
        </w:rPr>
        <w:br/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Lenka Torgersen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 xml:space="preserve"> – koncertní mistr</w:t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372783" w:rsidRPr="00372783" w:rsidRDefault="00372783" w:rsidP="00372783">
      <w:pPr>
        <w:spacing w:line="330" w:lineRule="atLeast"/>
        <w:rPr>
          <w:rFonts w:ascii="Arial" w:hAnsi="Arial" w:cs="Arial"/>
          <w:b/>
          <w:bCs/>
          <w:color w:val="002060"/>
        </w:rPr>
      </w:pPr>
    </w:p>
    <w:p w:rsidR="00372783" w:rsidRPr="00372783" w:rsidRDefault="00372783" w:rsidP="00372783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</w:pPr>
      <w:r w:rsidRPr="00372783">
        <w:rPr>
          <w:rFonts w:ascii="Arial" w:hAnsi="Arial" w:cs="Arial"/>
          <w:b/>
          <w:bCs/>
          <w:color w:val="002060"/>
        </w:rPr>
        <w:t>1. října 2020, 20 hodin</w:t>
      </w:r>
      <w:r w:rsidRPr="00372783">
        <w:rPr>
          <w:rFonts w:ascii="Arial" w:hAnsi="Arial" w:cs="Arial"/>
          <w:b/>
          <w:bCs/>
          <w:color w:val="002060"/>
        </w:rPr>
        <w:br/>
      </w:r>
      <w:r w:rsidRPr="00372783">
        <w:rPr>
          <w:rFonts w:ascii="Arial" w:hAnsi="Arial" w:cs="Arial"/>
          <w:bCs/>
          <w:color w:val="002060"/>
          <w:sz w:val="20"/>
          <w:szCs w:val="20"/>
        </w:rPr>
        <w:t>kostel Matky Boží před Týnem, Staroměstské nám., Praha 1</w:t>
      </w:r>
      <w:r w:rsidRPr="00372783">
        <w:rPr>
          <w:rFonts w:ascii="Arial" w:hAnsi="Arial" w:cs="Arial"/>
          <w:bCs/>
          <w:color w:val="002060"/>
          <w:sz w:val="20"/>
          <w:szCs w:val="20"/>
        </w:rPr>
        <w:br/>
      </w:r>
      <w:bookmarkStart w:id="2" w:name="_Hlk46943168"/>
      <w:r w:rsidRPr="00372783">
        <w:rPr>
          <w:rFonts w:ascii="Arial" w:hAnsi="Arial" w:cs="Arial"/>
          <w:b/>
          <w:bCs/>
          <w:color w:val="CC0066"/>
          <w:sz w:val="26"/>
          <w:szCs w:val="26"/>
        </w:rPr>
        <w:t>In illo tempore</w:t>
      </w:r>
      <w:r w:rsidRPr="00372783">
        <w:rPr>
          <w:rFonts w:ascii="Arial" w:hAnsi="Arial" w:cs="Arial"/>
          <w:b/>
          <w:bCs/>
          <w:color w:val="CC0066"/>
          <w:sz w:val="26"/>
          <w:szCs w:val="26"/>
        </w:rPr>
        <w:br/>
      </w:r>
      <w:r w:rsidRPr="00372783"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>Hudba italských mistrů v českých zemích za vlády Rudolfa II.</w:t>
      </w:r>
      <w:bookmarkEnd w:id="2"/>
    </w:p>
    <w:p w:rsidR="00372783" w:rsidRPr="00372783" w:rsidRDefault="00372783" w:rsidP="00372783">
      <w:pPr>
        <w:spacing w:after="0" w:line="240" w:lineRule="auto"/>
        <w:rPr>
          <w:rFonts w:ascii="Arial" w:hAnsi="Arial" w:cs="Arial"/>
          <w:bCs/>
          <w:color w:val="002060"/>
          <w:sz w:val="20"/>
          <w:szCs w:val="20"/>
        </w:rPr>
      </w:pPr>
      <w:r w:rsidRPr="00372783">
        <w:rPr>
          <w:rFonts w:ascii="Arial" w:hAnsi="Arial" w:cs="Arial"/>
          <w:b/>
          <w:bCs/>
          <w:color w:val="002060"/>
          <w:sz w:val="20"/>
          <w:szCs w:val="20"/>
        </w:rPr>
        <w:t xml:space="preserve">CAPPELLA MARIANA  </w:t>
      </w:r>
      <w:r w:rsidRPr="00372783">
        <w:rPr>
          <w:rFonts w:ascii="Arial" w:hAnsi="Arial" w:cs="Arial"/>
          <w:b/>
          <w:bCs/>
          <w:color w:val="002060"/>
          <w:sz w:val="20"/>
          <w:szCs w:val="20"/>
        </w:rPr>
        <w:br/>
        <w:t xml:space="preserve">Vojtěch Semerád </w:t>
      </w:r>
      <w:r w:rsidRPr="00372783">
        <w:rPr>
          <w:rFonts w:ascii="Arial" w:hAnsi="Arial" w:cs="Arial"/>
          <w:bCs/>
          <w:color w:val="002060"/>
          <w:sz w:val="20"/>
          <w:szCs w:val="20"/>
        </w:rPr>
        <w:t>– umělecký vedoucí</w:t>
      </w:r>
    </w:p>
    <w:p w:rsidR="00372783" w:rsidRDefault="00372783" w:rsidP="00372783">
      <w:pPr>
        <w:pStyle w:val="Bezmezer"/>
        <w:contextualSpacing/>
        <w:rPr>
          <w:rFonts w:ascii="Arial" w:hAnsi="Arial" w:cs="Arial"/>
          <w:b/>
          <w:color w:val="002060"/>
          <w:sz w:val="20"/>
          <w:szCs w:val="20"/>
        </w:rPr>
      </w:pPr>
    </w:p>
    <w:p w:rsidR="00372783" w:rsidRPr="00372783" w:rsidRDefault="00372783" w:rsidP="00372783">
      <w:pPr>
        <w:pStyle w:val="Bezmezer"/>
        <w:contextualSpacing/>
        <w:rPr>
          <w:rFonts w:ascii="Arial" w:hAnsi="Arial" w:cs="Arial"/>
          <w:b/>
          <w:color w:val="002060"/>
          <w:sz w:val="20"/>
          <w:szCs w:val="20"/>
        </w:rPr>
      </w:pPr>
    </w:p>
    <w:p w:rsidR="00CA6FF1" w:rsidRPr="00F74FEA" w:rsidRDefault="00372783" w:rsidP="00372783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5. října </w:t>
      </w:r>
      <w:r w:rsidR="00CA6FF1" w:rsidRPr="00F74FEA">
        <w:rPr>
          <w:rFonts w:ascii="Arial" w:hAnsi="Arial" w:cs="Arial"/>
          <w:b/>
          <w:bCs/>
          <w:color w:val="002060"/>
        </w:rPr>
        <w:t>2020, 19.30 hodin</w:t>
      </w:r>
    </w:p>
    <w:p w:rsidR="00CA6FF1" w:rsidRPr="006B2247" w:rsidRDefault="00372783" w:rsidP="00372783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002060"/>
          <w:sz w:val="20"/>
          <w:szCs w:val="20"/>
        </w:rPr>
      </w:pPr>
      <w:r>
        <w:rPr>
          <w:rFonts w:ascii="Arial" w:hAnsi="Arial" w:cs="Arial"/>
          <w:bCs/>
          <w:color w:val="002060"/>
          <w:sz w:val="20"/>
          <w:szCs w:val="20"/>
        </w:rPr>
        <w:t>k</w:t>
      </w:r>
      <w:r w:rsidR="00CA6FF1" w:rsidRPr="006B2247">
        <w:rPr>
          <w:rFonts w:ascii="Arial" w:hAnsi="Arial" w:cs="Arial"/>
          <w:bCs/>
          <w:color w:val="002060"/>
          <w:sz w:val="20"/>
          <w:szCs w:val="20"/>
        </w:rPr>
        <w:t>ostel sv. Šimona a Judy, Dušní</w:t>
      </w:r>
      <w:r w:rsidR="00CA6FF1">
        <w:rPr>
          <w:rFonts w:ascii="Arial" w:hAnsi="Arial" w:cs="Arial"/>
          <w:bCs/>
          <w:color w:val="002060"/>
          <w:sz w:val="20"/>
          <w:szCs w:val="20"/>
        </w:rPr>
        <w:t xml:space="preserve"> ul.</w:t>
      </w:r>
      <w:r w:rsidR="00CA6FF1" w:rsidRPr="006B2247">
        <w:rPr>
          <w:rFonts w:ascii="Arial" w:hAnsi="Arial" w:cs="Arial"/>
          <w:bCs/>
          <w:color w:val="002060"/>
          <w:sz w:val="20"/>
          <w:szCs w:val="20"/>
        </w:rPr>
        <w:t>, Praha 1</w:t>
      </w:r>
    </w:p>
    <w:p w:rsidR="00CA6FF1" w:rsidRPr="00E43DF4" w:rsidRDefault="00CA6FF1" w:rsidP="00CA6FF1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CC0066"/>
          <w:sz w:val="26"/>
          <w:szCs w:val="26"/>
        </w:rPr>
      </w:pPr>
      <w:r w:rsidRPr="00E43DF4">
        <w:rPr>
          <w:rFonts w:ascii="Arial" w:hAnsi="Arial" w:cs="Arial"/>
          <w:b/>
          <w:bCs/>
          <w:color w:val="CC0066"/>
          <w:sz w:val="26"/>
          <w:szCs w:val="26"/>
        </w:rPr>
        <w:t>Stabat Mater</w:t>
      </w:r>
    </w:p>
    <w:p w:rsidR="00CA6FF1" w:rsidRPr="006B2247" w:rsidRDefault="00CA6FF1" w:rsidP="00CA6FF1">
      <w:pPr>
        <w:spacing w:after="0" w:line="240" w:lineRule="auto"/>
        <w:contextualSpacing/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>Alessandro Scarlatti, Giovanni Battista Pergolesi, Antonio Vivaldi</w:t>
      </w:r>
    </w:p>
    <w:p w:rsidR="00CA6FF1" w:rsidRPr="006B2247" w:rsidRDefault="00CA6FF1" w:rsidP="00CA6FF1">
      <w:pPr>
        <w:pStyle w:val="Prosttext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Hana Blažíková 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>– soprán</w:t>
      </w:r>
    </w:p>
    <w:p w:rsidR="00CA6FF1" w:rsidRPr="006B2247" w:rsidRDefault="00CA6FF1" w:rsidP="00CA6FF1">
      <w:pPr>
        <w:pStyle w:val="Prosttext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Markéta Cukrová 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>– alt</w:t>
      </w:r>
    </w:p>
    <w:p w:rsidR="00CA6FF1" w:rsidRPr="006B2247" w:rsidRDefault="00CA6FF1" w:rsidP="00CA6FF1">
      <w:pPr>
        <w:spacing w:after="0" w:line="240" w:lineRule="auto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COLLEGIUM MARIANUM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 xml:space="preserve"> </w:t>
      </w:r>
    </w:p>
    <w:p w:rsidR="00CA6FF1" w:rsidRPr="006B2247" w:rsidRDefault="00CA6FF1" w:rsidP="00CA6FF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Jana Semerádová 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>– umělecká vedoucí</w:t>
      </w:r>
      <w:r w:rsidRPr="006B2247">
        <w:rPr>
          <w:rFonts w:ascii="Arial" w:hAnsi="Arial" w:cs="Arial"/>
          <w:bCs/>
          <w:color w:val="002060"/>
          <w:sz w:val="20"/>
          <w:szCs w:val="20"/>
        </w:rPr>
        <w:br/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Lenka Torgersen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 xml:space="preserve"> – koncertní mistr</w:t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CA6FF1" w:rsidRDefault="00CA6FF1" w:rsidP="00CA6FF1">
      <w:pPr>
        <w:pStyle w:val="Bezmezer"/>
        <w:contextualSpacing/>
        <w:rPr>
          <w:rFonts w:ascii="Arial" w:hAnsi="Arial" w:cs="Arial"/>
          <w:b/>
          <w:color w:val="002060"/>
        </w:rPr>
      </w:pPr>
    </w:p>
    <w:p w:rsidR="00372783" w:rsidRDefault="00372783" w:rsidP="00CA6FF1">
      <w:pPr>
        <w:pStyle w:val="Bezmezer"/>
        <w:contextualSpacing/>
        <w:rPr>
          <w:rFonts w:ascii="Arial" w:hAnsi="Arial" w:cs="Arial"/>
          <w:b/>
          <w:color w:val="002060"/>
        </w:rPr>
      </w:pPr>
    </w:p>
    <w:p w:rsidR="00CA6FF1" w:rsidRPr="00F74FEA" w:rsidRDefault="00CA6FF1" w:rsidP="00CA6FF1">
      <w:pPr>
        <w:pStyle w:val="Bezmezer"/>
        <w:contextualSpacing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21. října </w:t>
      </w:r>
      <w:r w:rsidRPr="00F74FEA">
        <w:rPr>
          <w:rFonts w:ascii="Arial" w:hAnsi="Arial" w:cs="Arial"/>
          <w:b/>
          <w:color w:val="002060"/>
        </w:rPr>
        <w:t>2020, 19.00 hodin</w:t>
      </w:r>
    </w:p>
    <w:p w:rsidR="00CA6FF1" w:rsidRPr="006B2247" w:rsidRDefault="00CA6FF1" w:rsidP="00CA6FF1">
      <w:pPr>
        <w:pStyle w:val="Bezmezer"/>
        <w:contextualSpacing/>
        <w:rPr>
          <w:rFonts w:ascii="Arial" w:hAnsi="Arial" w:cs="Arial"/>
          <w:color w:val="002060"/>
          <w:sz w:val="20"/>
          <w:szCs w:val="20"/>
        </w:rPr>
      </w:pPr>
      <w:r w:rsidRPr="006B2247">
        <w:rPr>
          <w:rFonts w:ascii="Arial" w:hAnsi="Arial" w:cs="Arial"/>
          <w:color w:val="002060"/>
          <w:sz w:val="20"/>
          <w:szCs w:val="20"/>
        </w:rPr>
        <w:t>Lobkowiczký palác, Císařský sál, Jiřská 3, Praha 1</w:t>
      </w:r>
    </w:p>
    <w:p w:rsidR="00CA6FF1" w:rsidRPr="00E43DF4" w:rsidRDefault="00CA6FF1" w:rsidP="00CA6FF1">
      <w:pPr>
        <w:pStyle w:val="Bezmezer"/>
        <w:contextualSpacing/>
        <w:rPr>
          <w:rFonts w:ascii="Arial" w:hAnsi="Arial" w:cs="Arial"/>
          <w:b/>
          <w:color w:val="CC0066"/>
          <w:sz w:val="26"/>
          <w:szCs w:val="26"/>
        </w:rPr>
      </w:pPr>
      <w:r w:rsidRPr="00E43DF4">
        <w:rPr>
          <w:rFonts w:ascii="Arial" w:hAnsi="Arial" w:cs="Arial"/>
          <w:b/>
          <w:color w:val="CC0066"/>
          <w:sz w:val="26"/>
          <w:szCs w:val="26"/>
        </w:rPr>
        <w:t>Maestro delle Nazioni</w:t>
      </w:r>
    </w:p>
    <w:p w:rsidR="00CA6FF1" w:rsidRPr="006B2247" w:rsidRDefault="00CA6FF1" w:rsidP="00CA6FF1">
      <w:pPr>
        <w:pStyle w:val="Bezmezer"/>
        <w:contextualSpacing/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</w:pPr>
      <w:r w:rsidRPr="006B2247">
        <w:rPr>
          <w:rFonts w:ascii="Arial" w:hAnsi="Arial" w:cs="Arial"/>
          <w:i/>
          <w:color w:val="002060"/>
          <w:sz w:val="20"/>
          <w:szCs w:val="20"/>
        </w:rPr>
        <w:t>Pocta Giusepp</w:t>
      </w:r>
      <w:r>
        <w:rPr>
          <w:rFonts w:ascii="Arial" w:hAnsi="Arial" w:cs="Arial"/>
          <w:i/>
          <w:color w:val="002060"/>
          <w:sz w:val="20"/>
          <w:szCs w:val="20"/>
        </w:rPr>
        <w:t>u</w:t>
      </w:r>
      <w:r w:rsidRPr="006B2247">
        <w:rPr>
          <w:rFonts w:ascii="Arial" w:hAnsi="Arial" w:cs="Arial"/>
          <w:i/>
          <w:color w:val="002060"/>
          <w:sz w:val="20"/>
          <w:szCs w:val="20"/>
        </w:rPr>
        <w:t xml:space="preserve"> Tartinimu, houslovému virtuo</w:t>
      </w:r>
      <w:r>
        <w:rPr>
          <w:rFonts w:ascii="Arial" w:hAnsi="Arial" w:cs="Arial"/>
          <w:i/>
          <w:color w:val="002060"/>
          <w:sz w:val="20"/>
          <w:szCs w:val="20"/>
        </w:rPr>
        <w:t>sovi</w:t>
      </w:r>
      <w:r w:rsidRPr="006B2247">
        <w:rPr>
          <w:rFonts w:ascii="Arial" w:hAnsi="Arial" w:cs="Arial"/>
          <w:i/>
          <w:color w:val="002060"/>
          <w:sz w:val="20"/>
          <w:szCs w:val="20"/>
        </w:rPr>
        <w:t xml:space="preserve"> a skladateli</w:t>
      </w:r>
      <w:r w:rsidR="00372783">
        <w:rPr>
          <w:rFonts w:ascii="Arial" w:hAnsi="Arial" w:cs="Arial"/>
          <w:i/>
          <w:color w:val="002060"/>
          <w:sz w:val="20"/>
          <w:szCs w:val="20"/>
        </w:rPr>
        <w:t>.</w:t>
      </w:r>
    </w:p>
    <w:p w:rsidR="00CA6FF1" w:rsidRPr="006B2247" w:rsidRDefault="00CA6FF1" w:rsidP="00CA6FF1">
      <w:pPr>
        <w:spacing w:after="0" w:line="240" w:lineRule="auto"/>
        <w:contextualSpacing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6B2247">
        <w:rPr>
          <w:rFonts w:ascii="Arial" w:hAnsi="Arial" w:cs="Arial"/>
          <w:i/>
          <w:color w:val="002060"/>
          <w:spacing w:val="-3"/>
          <w:sz w:val="20"/>
          <w:szCs w:val="20"/>
          <w:shd w:val="clear" w:color="auto" w:fill="FFFFFF"/>
        </w:rPr>
        <w:t>Koncert se koná pod záštitou pana Williama Lobkowicze</w:t>
      </w:r>
      <w:r w:rsidR="00372783">
        <w:rPr>
          <w:rFonts w:ascii="Arial" w:hAnsi="Arial" w:cs="Arial"/>
          <w:i/>
          <w:color w:val="002060"/>
          <w:spacing w:val="-3"/>
          <w:sz w:val="20"/>
          <w:szCs w:val="20"/>
          <w:shd w:val="clear" w:color="auto" w:fill="FFFFFF"/>
        </w:rPr>
        <w:t>.</w:t>
      </w:r>
    </w:p>
    <w:p w:rsidR="00CA6FF1" w:rsidRPr="006B2247" w:rsidRDefault="00CA6FF1" w:rsidP="00CA6FF1">
      <w:pPr>
        <w:spacing w:after="0" w:line="240" w:lineRule="auto"/>
        <w:contextualSpacing/>
        <w:rPr>
          <w:rFonts w:ascii="Arial" w:hAnsi="Arial" w:cs="Arial"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Lenka Torgersen</w:t>
      </w:r>
      <w:r w:rsidRPr="006B2247">
        <w:rPr>
          <w:rFonts w:ascii="Arial" w:hAnsi="Arial" w:cs="Arial"/>
          <w:color w:val="002060"/>
          <w:sz w:val="20"/>
          <w:szCs w:val="20"/>
        </w:rPr>
        <w:t xml:space="preserve"> – barokní housle</w:t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br/>
        <w:t xml:space="preserve">Jana Semerádová </w:t>
      </w:r>
      <w:r w:rsidRPr="006B2247">
        <w:rPr>
          <w:rFonts w:ascii="Arial" w:hAnsi="Arial" w:cs="Arial"/>
          <w:color w:val="002060"/>
          <w:sz w:val="20"/>
          <w:szCs w:val="20"/>
        </w:rPr>
        <w:t>– flauto traverso</w:t>
      </w:r>
      <w:r w:rsidRPr="006B2247">
        <w:rPr>
          <w:rFonts w:ascii="Arial" w:hAnsi="Arial" w:cs="Arial"/>
          <w:color w:val="002060"/>
          <w:sz w:val="20"/>
          <w:szCs w:val="20"/>
        </w:rPr>
        <w:br/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Marco Testori </w:t>
      </w:r>
      <w:r w:rsidRPr="006B2247">
        <w:rPr>
          <w:rFonts w:ascii="Arial" w:hAnsi="Arial" w:cs="Arial"/>
          <w:color w:val="002060"/>
          <w:sz w:val="20"/>
          <w:szCs w:val="20"/>
        </w:rPr>
        <w:t>– barokní violoncello</w:t>
      </w:r>
    </w:p>
    <w:p w:rsidR="00CA6FF1" w:rsidRPr="006B2247" w:rsidRDefault="00CA6FF1" w:rsidP="00CA6FF1">
      <w:pPr>
        <w:shd w:val="clear" w:color="auto" w:fill="FFFFFF"/>
        <w:spacing w:after="0" w:line="240" w:lineRule="auto"/>
        <w:contextualSpacing/>
        <w:rPr>
          <w:rFonts w:ascii="Arial" w:hAnsi="Arial" w:cs="Arial"/>
          <w:bCs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COLLEGIUM MARIANUM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 xml:space="preserve"> </w:t>
      </w:r>
    </w:p>
    <w:p w:rsidR="00CA6FF1" w:rsidRPr="006B2247" w:rsidRDefault="00CA6FF1" w:rsidP="00CA6FF1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Jana Semerádová 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>– umělecká vedoucí</w:t>
      </w:r>
      <w:r w:rsidRPr="006B2247">
        <w:rPr>
          <w:rFonts w:ascii="Arial" w:hAnsi="Arial" w:cs="Arial"/>
          <w:bCs/>
          <w:color w:val="002060"/>
          <w:sz w:val="20"/>
          <w:szCs w:val="20"/>
        </w:rPr>
        <w:br/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Lenka Torgersen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 xml:space="preserve"> – koncertní mistr</w:t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CA6FF1" w:rsidRDefault="00CA6FF1" w:rsidP="00CA6FF1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A6FF1" w:rsidRPr="00372783" w:rsidRDefault="00CA6FF1" w:rsidP="00372783">
      <w:pPr>
        <w:pStyle w:val="Prosttext"/>
        <w:rPr>
          <w:rFonts w:ascii="Arial" w:hAnsi="Arial" w:cs="Arial"/>
          <w:b/>
          <w:bCs/>
          <w:color w:val="002060"/>
          <w:sz w:val="20"/>
          <w:szCs w:val="20"/>
          <w:lang w:val="cs-CZ" w:eastAsia="en-US"/>
        </w:rPr>
      </w:pPr>
    </w:p>
    <w:p w:rsidR="00372783" w:rsidRPr="00372783" w:rsidRDefault="00372783" w:rsidP="00372783">
      <w:pPr>
        <w:pStyle w:val="Prosttext"/>
        <w:rPr>
          <w:rFonts w:ascii="Arial" w:hAnsi="Arial" w:cs="Arial"/>
          <w:b/>
          <w:color w:val="CC0066"/>
          <w:sz w:val="26"/>
          <w:szCs w:val="26"/>
          <w:lang w:val="cs-CZ" w:eastAsia="en-US"/>
        </w:rPr>
      </w:pPr>
      <w:r w:rsidRPr="00372783">
        <w:rPr>
          <w:rFonts w:ascii="Arial" w:hAnsi="Arial" w:cs="Arial"/>
          <w:b/>
          <w:color w:val="002060"/>
          <w:sz w:val="22"/>
          <w:szCs w:val="22"/>
          <w:lang w:val="cs-CZ" w:eastAsia="en-US"/>
        </w:rPr>
        <w:t>10. listopadu 2020, 19.30 hodin</w:t>
      </w:r>
      <w:r w:rsidRPr="00372783">
        <w:rPr>
          <w:rFonts w:ascii="Arial" w:hAnsi="Arial" w:cs="Arial"/>
          <w:b/>
          <w:color w:val="002060"/>
          <w:sz w:val="22"/>
          <w:szCs w:val="22"/>
          <w:lang w:val="cs-CZ" w:eastAsia="en-US"/>
        </w:rPr>
        <w:br/>
      </w:r>
      <w:r w:rsidRPr="00372783">
        <w:rPr>
          <w:rFonts w:ascii="Arial" w:hAnsi="Arial" w:cs="Arial"/>
          <w:color w:val="002060"/>
          <w:sz w:val="20"/>
          <w:szCs w:val="20"/>
          <w:lang w:val="cs-CZ" w:eastAsia="en-US"/>
        </w:rPr>
        <w:t>Klášter dominikánů, Barokní refektář, Praha 1</w:t>
      </w:r>
      <w:r w:rsidRPr="00372783">
        <w:rPr>
          <w:rFonts w:ascii="Arial" w:hAnsi="Arial" w:cs="Arial"/>
          <w:color w:val="002060"/>
          <w:sz w:val="20"/>
          <w:szCs w:val="20"/>
          <w:lang w:val="cs-CZ" w:eastAsia="en-US"/>
        </w:rPr>
        <w:br/>
      </w:r>
      <w:r w:rsidRPr="00372783">
        <w:rPr>
          <w:rFonts w:ascii="Arial" w:hAnsi="Arial" w:cs="Arial"/>
          <w:b/>
          <w:color w:val="CC0066"/>
          <w:sz w:val="26"/>
          <w:szCs w:val="26"/>
          <w:lang w:val="cs-CZ" w:eastAsia="en-US"/>
        </w:rPr>
        <w:t xml:space="preserve">L´Arte del Violino </w:t>
      </w:r>
    </w:p>
    <w:p w:rsidR="00372783" w:rsidRPr="00372783" w:rsidRDefault="00372783" w:rsidP="00372783">
      <w:pPr>
        <w:pStyle w:val="Bezmezer"/>
        <w:contextualSpacing/>
        <w:rPr>
          <w:rFonts w:ascii="Arial" w:hAnsi="Arial" w:cs="Arial"/>
          <w:i/>
          <w:color w:val="002060"/>
          <w:sz w:val="20"/>
          <w:szCs w:val="20"/>
        </w:rPr>
      </w:pPr>
      <w:r w:rsidRPr="00372783">
        <w:rPr>
          <w:rFonts w:ascii="Arial" w:hAnsi="Arial" w:cs="Arial"/>
          <w:i/>
          <w:color w:val="002060"/>
          <w:sz w:val="20"/>
          <w:szCs w:val="20"/>
        </w:rPr>
        <w:t>Virtuózní houslové sonáty a triosonáty</w:t>
      </w:r>
      <w:r>
        <w:rPr>
          <w:rFonts w:ascii="Arial" w:hAnsi="Arial" w:cs="Arial"/>
          <w:i/>
          <w:color w:val="002060"/>
          <w:sz w:val="20"/>
          <w:szCs w:val="20"/>
        </w:rPr>
        <w:t>.</w:t>
      </w:r>
      <w:r w:rsidRPr="00372783">
        <w:rPr>
          <w:rFonts w:ascii="Arial" w:hAnsi="Arial" w:cs="Arial"/>
          <w:b/>
          <w:bCs/>
          <w:color w:val="002060"/>
          <w:sz w:val="20"/>
          <w:szCs w:val="20"/>
        </w:rPr>
        <w:t>   </w:t>
      </w:r>
    </w:p>
    <w:p w:rsidR="00372783" w:rsidRPr="00372783" w:rsidRDefault="00372783" w:rsidP="00372783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bookmarkStart w:id="3" w:name="_Hlk47607311"/>
      <w:r w:rsidRPr="00372783">
        <w:rPr>
          <w:rFonts w:ascii="Arial" w:hAnsi="Arial" w:cs="Arial"/>
          <w:i/>
          <w:color w:val="002060"/>
          <w:sz w:val="20"/>
          <w:szCs w:val="20"/>
        </w:rPr>
        <w:t>Pietro Locatelli, Giuseppe Tartini, Francesco Veracini, František Benda</w:t>
      </w:r>
      <w:r w:rsidRPr="00372783">
        <w:rPr>
          <w:rFonts w:ascii="Arial" w:hAnsi="Arial" w:cs="Arial"/>
          <w:i/>
          <w:color w:val="002060"/>
          <w:sz w:val="20"/>
          <w:szCs w:val="20"/>
        </w:rPr>
        <w:br/>
      </w:r>
      <w:r w:rsidRPr="00372783">
        <w:rPr>
          <w:rFonts w:ascii="Arial" w:hAnsi="Arial" w:cs="Arial"/>
          <w:b/>
          <w:bCs/>
          <w:color w:val="002060"/>
          <w:sz w:val="20"/>
          <w:szCs w:val="20"/>
        </w:rPr>
        <w:t xml:space="preserve">COLLEGIUM MARIANUM </w:t>
      </w:r>
      <w:r w:rsidRPr="00372783">
        <w:rPr>
          <w:rFonts w:ascii="Arial" w:hAnsi="Arial" w:cs="Arial"/>
          <w:b/>
          <w:bCs/>
          <w:color w:val="002060"/>
          <w:sz w:val="20"/>
          <w:szCs w:val="20"/>
        </w:rPr>
        <w:br/>
        <w:t xml:space="preserve">Lenka Torgersen </w:t>
      </w:r>
      <w:r w:rsidRPr="00372783">
        <w:rPr>
          <w:rFonts w:ascii="Arial" w:hAnsi="Arial" w:cs="Arial"/>
          <w:bCs/>
          <w:color w:val="002060"/>
          <w:sz w:val="20"/>
          <w:szCs w:val="20"/>
        </w:rPr>
        <w:t>– barokní housle</w:t>
      </w:r>
      <w:r w:rsidRPr="00372783">
        <w:rPr>
          <w:rFonts w:ascii="Arial" w:hAnsi="Arial" w:cs="Arial"/>
          <w:b/>
          <w:bCs/>
          <w:color w:val="002060"/>
          <w:sz w:val="20"/>
          <w:szCs w:val="20"/>
        </w:rPr>
        <w:br/>
        <w:t xml:space="preserve">Jana Semerádová </w:t>
      </w:r>
      <w:r w:rsidRPr="00372783">
        <w:rPr>
          <w:rFonts w:ascii="Arial" w:hAnsi="Arial" w:cs="Arial"/>
          <w:bCs/>
          <w:color w:val="002060"/>
          <w:sz w:val="20"/>
          <w:szCs w:val="20"/>
        </w:rPr>
        <w:t>– umělecká vedoucí</w:t>
      </w:r>
    </w:p>
    <w:bookmarkEnd w:id="3"/>
    <w:p w:rsidR="00CA6FF1" w:rsidRPr="00CA6FF1" w:rsidRDefault="00CA6FF1" w:rsidP="00CA6FF1">
      <w:pPr>
        <w:pStyle w:val="Prosttext"/>
        <w:rPr>
          <w:rFonts w:ascii="Arial" w:hAnsi="Arial" w:cs="Arial"/>
          <w:b/>
          <w:color w:val="CC0066"/>
          <w:sz w:val="26"/>
          <w:szCs w:val="26"/>
          <w:lang w:val="cs-CZ" w:eastAsia="en-US"/>
        </w:rPr>
      </w:pPr>
      <w:r w:rsidRPr="00CA6FF1">
        <w:rPr>
          <w:rFonts w:ascii="Arial" w:hAnsi="Arial" w:cs="Arial"/>
          <w:b/>
          <w:bCs/>
          <w:color w:val="002060"/>
          <w:sz w:val="22"/>
          <w:szCs w:val="22"/>
          <w:lang w:val="cs-CZ" w:eastAsia="en-US"/>
        </w:rPr>
        <w:lastRenderedPageBreak/>
        <w:t>29. prosince 2020, 19.30 hodin</w:t>
      </w:r>
      <w:r w:rsidRPr="00CA6FF1">
        <w:rPr>
          <w:rFonts w:ascii="Arial" w:hAnsi="Arial" w:cs="Arial"/>
          <w:b/>
          <w:bCs/>
          <w:color w:val="002060"/>
          <w:sz w:val="22"/>
          <w:szCs w:val="22"/>
          <w:lang w:val="cs-CZ" w:eastAsia="en-US"/>
        </w:rPr>
        <w:br/>
      </w:r>
      <w:r w:rsidRPr="00CA6FF1">
        <w:rPr>
          <w:rFonts w:ascii="Arial" w:hAnsi="Arial" w:cs="Arial"/>
          <w:color w:val="002060"/>
          <w:sz w:val="20"/>
          <w:szCs w:val="20"/>
          <w:lang w:val="cs-CZ" w:eastAsia="en-US"/>
        </w:rPr>
        <w:t>kostel sv. Šimona a Judy, Dušní ul., Praha 1</w:t>
      </w:r>
      <w:r w:rsidRPr="00CA6FF1">
        <w:rPr>
          <w:rFonts w:ascii="Arial" w:hAnsi="Arial" w:cs="Arial"/>
          <w:color w:val="002060"/>
          <w:sz w:val="20"/>
          <w:szCs w:val="20"/>
          <w:lang w:val="cs-CZ" w:eastAsia="en-US"/>
        </w:rPr>
        <w:br/>
      </w:r>
      <w:bookmarkStart w:id="4" w:name="_Hlk46926138"/>
      <w:r w:rsidRPr="00CA6FF1">
        <w:rPr>
          <w:rFonts w:ascii="Arial" w:hAnsi="Arial" w:cs="Arial"/>
          <w:b/>
          <w:color w:val="CC0066"/>
          <w:sz w:val="26"/>
          <w:szCs w:val="26"/>
          <w:lang w:val="cs-CZ" w:eastAsia="en-US"/>
        </w:rPr>
        <w:t>Svatá noc</w:t>
      </w:r>
    </w:p>
    <w:p w:rsidR="00CA6FF1" w:rsidRPr="00CA6FF1" w:rsidRDefault="00CA6FF1" w:rsidP="00CA6FF1">
      <w:pPr>
        <w:pStyle w:val="Bezmezer"/>
        <w:contextualSpacing/>
        <w:rPr>
          <w:rFonts w:ascii="Arial" w:hAnsi="Arial" w:cs="Arial"/>
          <w:i/>
          <w:color w:val="002060"/>
          <w:sz w:val="20"/>
          <w:szCs w:val="20"/>
        </w:rPr>
      </w:pPr>
      <w:bookmarkStart w:id="5" w:name="_Hlk47459310"/>
      <w:bookmarkEnd w:id="4"/>
      <w:r w:rsidRPr="00CA6FF1">
        <w:rPr>
          <w:rFonts w:ascii="Arial" w:hAnsi="Arial" w:cs="Arial"/>
          <w:i/>
          <w:color w:val="002060"/>
          <w:sz w:val="20"/>
          <w:szCs w:val="20"/>
        </w:rPr>
        <w:t>Vokální a instrumentální hudba italských a českých Vánoc</w:t>
      </w:r>
    </w:p>
    <w:bookmarkEnd w:id="5"/>
    <w:p w:rsidR="00CA6FF1" w:rsidRPr="00CA6FF1" w:rsidRDefault="00CA6FF1" w:rsidP="00CA6FF1">
      <w:pPr>
        <w:pStyle w:val="Prosttext"/>
        <w:rPr>
          <w:rFonts w:ascii="Arial" w:hAnsi="Arial" w:cs="Arial"/>
          <w:b/>
          <w:bCs/>
          <w:color w:val="002060"/>
          <w:sz w:val="20"/>
          <w:szCs w:val="20"/>
          <w:lang w:val="cs-CZ" w:eastAsia="en-US"/>
        </w:rPr>
      </w:pPr>
      <w:r w:rsidRPr="00CA6FF1">
        <w:rPr>
          <w:rFonts w:ascii="Arial" w:hAnsi="Arial" w:cs="Arial"/>
          <w:b/>
          <w:bCs/>
          <w:color w:val="002060"/>
          <w:sz w:val="20"/>
          <w:szCs w:val="20"/>
          <w:lang w:val="cs-CZ" w:eastAsia="en-US"/>
        </w:rPr>
        <w:t xml:space="preserve">Hana Blažíková </w:t>
      </w:r>
      <w:r w:rsidRPr="00CA6FF1">
        <w:rPr>
          <w:rFonts w:ascii="Arial" w:hAnsi="Arial" w:cs="Arial"/>
          <w:bCs/>
          <w:color w:val="002060"/>
          <w:sz w:val="20"/>
          <w:szCs w:val="20"/>
          <w:lang w:val="cs-CZ" w:eastAsia="en-US"/>
        </w:rPr>
        <w:t>– soprán</w:t>
      </w:r>
      <w:r w:rsidRPr="00CA6FF1">
        <w:rPr>
          <w:rFonts w:ascii="Arial" w:hAnsi="Arial" w:cs="Arial"/>
          <w:b/>
          <w:bCs/>
          <w:color w:val="002060"/>
          <w:sz w:val="20"/>
          <w:szCs w:val="20"/>
          <w:lang w:val="cs-CZ" w:eastAsia="en-US"/>
        </w:rPr>
        <w:br/>
        <w:t xml:space="preserve">Vojtěch Semerád </w:t>
      </w:r>
      <w:r w:rsidRPr="00CA6FF1">
        <w:rPr>
          <w:rFonts w:ascii="Arial" w:hAnsi="Arial" w:cs="Arial"/>
          <w:bCs/>
          <w:color w:val="002060"/>
          <w:sz w:val="20"/>
          <w:szCs w:val="20"/>
          <w:lang w:val="cs-CZ" w:eastAsia="en-US"/>
        </w:rPr>
        <w:t>– tenor</w:t>
      </w:r>
    </w:p>
    <w:p w:rsidR="00CA6FF1" w:rsidRPr="00CA6FF1" w:rsidRDefault="00CA6FF1" w:rsidP="00CA6FF1">
      <w:pPr>
        <w:pStyle w:val="Prosttext"/>
        <w:rPr>
          <w:rFonts w:ascii="Arial" w:hAnsi="Arial" w:cs="Arial"/>
          <w:b/>
          <w:bCs/>
          <w:color w:val="002060"/>
          <w:sz w:val="20"/>
          <w:szCs w:val="20"/>
          <w:lang w:val="cs-CZ" w:eastAsia="en-US"/>
        </w:rPr>
      </w:pPr>
      <w:r w:rsidRPr="00CA6FF1">
        <w:rPr>
          <w:rFonts w:ascii="Arial" w:hAnsi="Arial" w:cs="Arial"/>
          <w:b/>
          <w:bCs/>
          <w:color w:val="002060"/>
          <w:sz w:val="20"/>
          <w:szCs w:val="20"/>
          <w:lang w:val="cs-CZ" w:eastAsia="en-US"/>
        </w:rPr>
        <w:t xml:space="preserve">Ondřej Holub </w:t>
      </w:r>
      <w:r w:rsidRPr="00CA6FF1">
        <w:rPr>
          <w:rFonts w:ascii="Arial" w:hAnsi="Arial" w:cs="Arial"/>
          <w:bCs/>
          <w:color w:val="002060"/>
          <w:sz w:val="20"/>
          <w:szCs w:val="20"/>
          <w:lang w:val="cs-CZ" w:eastAsia="en-US"/>
        </w:rPr>
        <w:t>– tenor</w:t>
      </w:r>
    </w:p>
    <w:p w:rsidR="00CA6FF1" w:rsidRPr="00CA6FF1" w:rsidRDefault="00CA6FF1" w:rsidP="00CA6FF1">
      <w:pPr>
        <w:pStyle w:val="Prosttext"/>
        <w:rPr>
          <w:rFonts w:ascii="Arial" w:hAnsi="Arial" w:cs="Arial"/>
          <w:bCs/>
          <w:color w:val="002060"/>
          <w:sz w:val="20"/>
          <w:szCs w:val="20"/>
          <w:lang w:val="cs-CZ" w:eastAsia="en-US"/>
        </w:rPr>
      </w:pPr>
      <w:r w:rsidRPr="00CA6FF1">
        <w:rPr>
          <w:rFonts w:ascii="Arial" w:hAnsi="Arial" w:cs="Arial"/>
          <w:b/>
          <w:bCs/>
          <w:color w:val="002060"/>
          <w:sz w:val="20"/>
          <w:szCs w:val="20"/>
          <w:lang w:val="cs-CZ" w:eastAsia="en-US"/>
        </w:rPr>
        <w:t xml:space="preserve">Jaromír Nosek </w:t>
      </w:r>
      <w:r w:rsidRPr="00CA6FF1">
        <w:rPr>
          <w:rFonts w:ascii="Arial" w:hAnsi="Arial" w:cs="Arial"/>
          <w:bCs/>
          <w:color w:val="002060"/>
          <w:sz w:val="20"/>
          <w:szCs w:val="20"/>
          <w:lang w:val="cs-CZ" w:eastAsia="en-US"/>
        </w:rPr>
        <w:t>– bas</w:t>
      </w:r>
    </w:p>
    <w:p w:rsidR="00CA6FF1" w:rsidRPr="006B2247" w:rsidRDefault="00CA6FF1" w:rsidP="00CA6FF1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  <w:r w:rsidRPr="00CA6FF1">
        <w:rPr>
          <w:rFonts w:ascii="Arial" w:hAnsi="Arial" w:cs="Arial"/>
          <w:b/>
          <w:bCs/>
          <w:color w:val="002060"/>
          <w:sz w:val="20"/>
          <w:szCs w:val="20"/>
        </w:rPr>
        <w:t>COLLEGIUM MARIANUM</w:t>
      </w:r>
      <w:r w:rsidRPr="00CA6FF1">
        <w:rPr>
          <w:rFonts w:ascii="Arial" w:hAnsi="Arial" w:cs="Arial"/>
          <w:b/>
          <w:bCs/>
          <w:color w:val="002060"/>
          <w:sz w:val="20"/>
          <w:szCs w:val="20"/>
        </w:rPr>
        <w:br/>
        <w:t>Jana Semerádová </w:t>
      </w:r>
      <w:r w:rsidRPr="00CA6FF1">
        <w:rPr>
          <w:rFonts w:ascii="Arial" w:hAnsi="Arial" w:cs="Arial"/>
          <w:bCs/>
          <w:color w:val="002060"/>
          <w:sz w:val="20"/>
          <w:szCs w:val="20"/>
        </w:rPr>
        <w:t>– umělecká vedoucí</w:t>
      </w:r>
      <w:r w:rsidRPr="00CA6FF1">
        <w:rPr>
          <w:rFonts w:ascii="Arial" w:hAnsi="Arial" w:cs="Arial"/>
          <w:b/>
          <w:bCs/>
          <w:color w:val="002060"/>
          <w:sz w:val="20"/>
          <w:szCs w:val="20"/>
        </w:rPr>
        <w:br/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>Lenka Torgersen</w:t>
      </w:r>
      <w:r w:rsidRPr="006B2247">
        <w:rPr>
          <w:rFonts w:ascii="Arial" w:hAnsi="Arial" w:cs="Arial"/>
          <w:bCs/>
          <w:color w:val="002060"/>
          <w:sz w:val="20"/>
          <w:szCs w:val="20"/>
        </w:rPr>
        <w:t xml:space="preserve"> – koncertní mistr</w:t>
      </w:r>
      <w:r w:rsidRPr="006B224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CA6FF1" w:rsidRDefault="00CA6FF1" w:rsidP="00CA6FF1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A6FF1" w:rsidRDefault="00CA6FF1" w:rsidP="00CA6FF1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A6FF1" w:rsidRPr="006B2247" w:rsidRDefault="00CA6FF1" w:rsidP="00CA6FF1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bookmarkEnd w:id="0"/>
    <w:p w:rsidR="0068792D" w:rsidRPr="00B33FB4" w:rsidRDefault="0068792D" w:rsidP="00773C23">
      <w:pPr>
        <w:spacing w:after="0" w:line="240" w:lineRule="auto"/>
        <w:contextualSpacing/>
        <w:rPr>
          <w:rFonts w:ascii="Cambria" w:hAnsi="Cambria"/>
          <w:b/>
          <w:color w:val="FF0000"/>
          <w:sz w:val="24"/>
          <w:szCs w:val="24"/>
        </w:rPr>
      </w:pPr>
    </w:p>
    <w:p w:rsidR="00810882" w:rsidRPr="00F51DCD" w:rsidRDefault="00810882" w:rsidP="00773C23">
      <w:pPr>
        <w:spacing w:after="0" w:line="240" w:lineRule="auto"/>
        <w:contextualSpacing/>
        <w:rPr>
          <w:rFonts w:ascii="Arial" w:hAnsi="Arial" w:cs="Arial"/>
          <w:spacing w:val="-4"/>
          <w:sz w:val="20"/>
        </w:rPr>
      </w:pPr>
      <w:r w:rsidRPr="007A6588">
        <w:rPr>
          <w:rFonts w:ascii="Arial" w:hAnsi="Arial" w:cs="Arial"/>
          <w:b/>
          <w:color w:val="002060"/>
          <w:sz w:val="20"/>
        </w:rPr>
        <w:t>Abonmá</w:t>
      </w:r>
      <w:r>
        <w:rPr>
          <w:rFonts w:ascii="Arial" w:hAnsi="Arial" w:cs="Arial"/>
          <w:b/>
          <w:color w:val="002060"/>
          <w:sz w:val="20"/>
        </w:rPr>
        <w:t xml:space="preserve"> i jednotlivé vstupenky </w:t>
      </w:r>
      <w:r w:rsidRPr="00F51DCD">
        <w:rPr>
          <w:rFonts w:ascii="Arial" w:hAnsi="Arial" w:cs="Arial"/>
          <w:b/>
          <w:color w:val="002060"/>
          <w:sz w:val="20"/>
        </w:rPr>
        <w:t xml:space="preserve">je možné rezervovat i zakoupit online přímo na </w:t>
      </w:r>
      <w:r w:rsidRPr="00A3776E">
        <w:rPr>
          <w:rStyle w:val="Hypertextovodkaz"/>
          <w:rFonts w:ascii="Arial" w:hAnsi="Arial" w:cs="Arial"/>
          <w:b/>
          <w:color w:val="CC0066"/>
          <w:sz w:val="20"/>
        </w:rPr>
        <w:t>www.baroknipodvecery.cz</w:t>
      </w:r>
      <w:r>
        <w:rPr>
          <w:rFonts w:ascii="Arial" w:hAnsi="Arial" w:cs="Arial"/>
          <w:b/>
          <w:color w:val="002060"/>
          <w:sz w:val="20"/>
        </w:rPr>
        <w:t xml:space="preserve">. </w:t>
      </w:r>
      <w:r>
        <w:rPr>
          <w:rFonts w:ascii="Arial" w:hAnsi="Arial" w:cs="Arial"/>
          <w:color w:val="002060"/>
          <w:spacing w:val="-4"/>
          <w:sz w:val="20"/>
        </w:rPr>
        <w:t>Re</w:t>
      </w:r>
      <w:r w:rsidRPr="00F51DCD">
        <w:rPr>
          <w:rFonts w:ascii="Arial" w:hAnsi="Arial" w:cs="Arial"/>
          <w:color w:val="002060"/>
          <w:spacing w:val="-4"/>
          <w:sz w:val="20"/>
        </w:rPr>
        <w:t xml:space="preserve">zervované vstupenky je možné vyzvednout a zaplatit v </w:t>
      </w:r>
      <w:r>
        <w:rPr>
          <w:rFonts w:ascii="Arial" w:hAnsi="Arial" w:cs="Arial"/>
          <w:color w:val="002060"/>
          <w:spacing w:val="-4"/>
          <w:sz w:val="20"/>
        </w:rPr>
        <w:t>pokladně</w:t>
      </w:r>
      <w:r w:rsidRPr="00F51DCD">
        <w:rPr>
          <w:rFonts w:ascii="Arial" w:hAnsi="Arial" w:cs="Arial"/>
          <w:color w:val="002060"/>
          <w:spacing w:val="-4"/>
          <w:sz w:val="20"/>
        </w:rPr>
        <w:t xml:space="preserve">, nebo zaplatit kartou online. </w:t>
      </w:r>
      <w:r w:rsidRPr="00F51DCD">
        <w:rPr>
          <w:rFonts w:ascii="Arial" w:hAnsi="Arial" w:cs="Arial"/>
          <w:color w:val="002060"/>
          <w:sz w:val="20"/>
        </w:rPr>
        <w:t>Seznam dalších předprodejních míst na</w:t>
      </w:r>
      <w:r w:rsidRPr="00F51DCD">
        <w:rPr>
          <w:rFonts w:ascii="Arial" w:hAnsi="Arial" w:cs="Arial"/>
          <w:b/>
          <w:color w:val="002060"/>
          <w:sz w:val="20"/>
        </w:rPr>
        <w:t xml:space="preserve"> </w:t>
      </w:r>
      <w:hyperlink r:id="rId9" w:history="1">
        <w:r w:rsidRPr="00F51DCD">
          <w:rPr>
            <w:rStyle w:val="Hypertextovodkaz"/>
            <w:rFonts w:ascii="Arial" w:hAnsi="Arial" w:cs="Arial"/>
            <w:b/>
            <w:color w:val="CC0066"/>
            <w:sz w:val="20"/>
          </w:rPr>
          <w:t>www.colosseumticket.cz</w:t>
        </w:r>
      </w:hyperlink>
      <w:r w:rsidRPr="00F51DCD">
        <w:rPr>
          <w:rFonts w:ascii="Arial" w:hAnsi="Arial" w:cs="Arial"/>
          <w:spacing w:val="-4"/>
          <w:sz w:val="20"/>
        </w:rPr>
        <w:t>.</w:t>
      </w:r>
    </w:p>
    <w:p w:rsidR="00810882" w:rsidRPr="00F51DCD" w:rsidRDefault="00810882" w:rsidP="00773C23">
      <w:pPr>
        <w:spacing w:after="0" w:line="240" w:lineRule="auto"/>
        <w:ind w:right="-33"/>
        <w:contextualSpacing/>
        <w:jc w:val="both"/>
        <w:rPr>
          <w:rFonts w:ascii="Arial" w:hAnsi="Arial" w:cs="Arial"/>
          <w:spacing w:val="-4"/>
          <w:sz w:val="20"/>
        </w:rPr>
      </w:pPr>
    </w:p>
    <w:p w:rsidR="00810882" w:rsidRPr="00F51DCD" w:rsidRDefault="00810882" w:rsidP="00773C23">
      <w:pPr>
        <w:spacing w:after="0" w:line="240" w:lineRule="auto"/>
        <w:ind w:right="-33"/>
        <w:contextualSpacing/>
        <w:jc w:val="both"/>
        <w:rPr>
          <w:rFonts w:ascii="Arial" w:hAnsi="Arial" w:cs="Arial"/>
          <w:color w:val="002060"/>
          <w:spacing w:val="-4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Pokladna </w:t>
      </w:r>
      <w:r w:rsidRPr="00F51DCD">
        <w:rPr>
          <w:rFonts w:ascii="Arial" w:hAnsi="Arial" w:cs="Arial"/>
          <w:bCs/>
          <w:color w:val="002060"/>
          <w:sz w:val="20"/>
        </w:rPr>
        <w:t xml:space="preserve">na adrese </w:t>
      </w:r>
      <w:r w:rsidRPr="00F51DCD">
        <w:rPr>
          <w:rFonts w:ascii="Arial" w:hAnsi="Arial" w:cs="Arial"/>
          <w:color w:val="002060"/>
          <w:spacing w:val="-4"/>
          <w:sz w:val="20"/>
        </w:rPr>
        <w:t>GALERIE 1 ve Štěpánské 47, Praha 1</w:t>
      </w:r>
      <w:r w:rsidR="00A42CFE">
        <w:rPr>
          <w:rFonts w:ascii="Arial" w:hAnsi="Arial" w:cs="Arial"/>
          <w:color w:val="002060"/>
          <w:spacing w:val="-4"/>
          <w:sz w:val="20"/>
        </w:rPr>
        <w:t>,</w:t>
      </w:r>
      <w:r w:rsidRPr="00F51DCD">
        <w:rPr>
          <w:rFonts w:ascii="Arial" w:hAnsi="Arial" w:cs="Arial"/>
          <w:color w:val="002060"/>
          <w:spacing w:val="-4"/>
          <w:sz w:val="20"/>
        </w:rPr>
        <w:t xml:space="preserve"> je otevřen</w:t>
      </w:r>
      <w:r>
        <w:rPr>
          <w:rFonts w:ascii="Arial" w:hAnsi="Arial" w:cs="Arial"/>
          <w:color w:val="002060"/>
          <w:spacing w:val="-4"/>
          <w:sz w:val="20"/>
        </w:rPr>
        <w:t xml:space="preserve">a </w:t>
      </w:r>
      <w:r w:rsidRPr="00F51DCD">
        <w:rPr>
          <w:rFonts w:ascii="Arial" w:hAnsi="Arial" w:cs="Arial"/>
          <w:color w:val="002060"/>
          <w:spacing w:val="-4"/>
          <w:sz w:val="20"/>
        </w:rPr>
        <w:t>každ</w:t>
      </w:r>
      <w:r>
        <w:rPr>
          <w:rFonts w:ascii="Arial" w:hAnsi="Arial" w:cs="Arial"/>
          <w:color w:val="002060"/>
          <w:spacing w:val="-4"/>
          <w:sz w:val="20"/>
        </w:rPr>
        <w:t>ou</w:t>
      </w:r>
      <w:r w:rsidRPr="00F51DCD">
        <w:rPr>
          <w:rFonts w:ascii="Arial" w:hAnsi="Arial" w:cs="Arial"/>
          <w:b/>
          <w:color w:val="002060"/>
          <w:spacing w:val="-4"/>
          <w:sz w:val="20"/>
        </w:rPr>
        <w:t xml:space="preserve"> středu</w:t>
      </w:r>
      <w:r w:rsidRPr="00F51DCD">
        <w:rPr>
          <w:rFonts w:ascii="Arial" w:hAnsi="Arial" w:cs="Arial"/>
          <w:color w:val="002060"/>
          <w:spacing w:val="-4"/>
          <w:sz w:val="20"/>
        </w:rPr>
        <w:t xml:space="preserve"> od </w:t>
      </w:r>
      <w:r w:rsidRPr="00F51DCD">
        <w:rPr>
          <w:rFonts w:ascii="Arial" w:hAnsi="Arial" w:cs="Arial"/>
          <w:b/>
          <w:color w:val="002060"/>
          <w:spacing w:val="-4"/>
          <w:sz w:val="20"/>
        </w:rPr>
        <w:t>10.00 do 18.00</w:t>
      </w:r>
      <w:r w:rsidRPr="00F51DCD">
        <w:rPr>
          <w:rFonts w:ascii="Arial" w:hAnsi="Arial" w:cs="Arial"/>
          <w:color w:val="002060"/>
          <w:spacing w:val="-4"/>
          <w:sz w:val="20"/>
        </w:rPr>
        <w:t>.</w:t>
      </w:r>
    </w:p>
    <w:p w:rsidR="00810882" w:rsidRPr="00141908" w:rsidRDefault="00810882" w:rsidP="00773C23">
      <w:pPr>
        <w:spacing w:after="0" w:line="240" w:lineRule="auto"/>
        <w:contextualSpacing/>
        <w:rPr>
          <w:lang w:val="pl-PL"/>
        </w:rPr>
      </w:pPr>
    </w:p>
    <w:p w:rsidR="00810882" w:rsidRPr="00F51DCD" w:rsidRDefault="00810882" w:rsidP="00773C23">
      <w:pPr>
        <w:spacing w:after="0" w:line="240" w:lineRule="auto"/>
        <w:ind w:right="-33"/>
        <w:contextualSpacing/>
        <w:jc w:val="both"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b/>
          <w:color w:val="002060"/>
          <w:sz w:val="20"/>
        </w:rPr>
        <w:t>Systém slev a bonusů výrazně rozšiřuje</w:t>
      </w:r>
      <w:r w:rsidRPr="00F51DCD">
        <w:rPr>
          <w:rFonts w:ascii="Arial" w:hAnsi="Arial" w:cs="Arial"/>
          <w:color w:val="002060"/>
          <w:sz w:val="20"/>
        </w:rPr>
        <w:t xml:space="preserve"> </w:t>
      </w:r>
      <w:r w:rsidRPr="00F51DCD">
        <w:rPr>
          <w:rFonts w:ascii="Arial" w:hAnsi="Arial" w:cs="Arial"/>
          <w:b/>
          <w:color w:val="002060"/>
          <w:sz w:val="20"/>
        </w:rPr>
        <w:t>program pro členy klubu Collegium!</w:t>
      </w:r>
      <w:r w:rsidRPr="00F51DCD">
        <w:rPr>
          <w:rFonts w:ascii="Arial" w:hAnsi="Arial" w:cs="Arial"/>
          <w:color w:val="002060"/>
          <w:sz w:val="20"/>
        </w:rPr>
        <w:t xml:space="preserve"> (podrobnosti na </w:t>
      </w:r>
      <w:r w:rsidRPr="007A6588">
        <w:rPr>
          <w:rFonts w:ascii="Arial" w:hAnsi="Arial" w:cs="Arial"/>
          <w:color w:val="002060"/>
          <w:sz w:val="20"/>
        </w:rPr>
        <w:t>www.baroknipodvecery.cz</w:t>
      </w:r>
      <w:r w:rsidRPr="00F51DCD">
        <w:rPr>
          <w:rFonts w:ascii="Arial" w:hAnsi="Arial" w:cs="Arial"/>
          <w:color w:val="002060"/>
          <w:sz w:val="20"/>
        </w:rPr>
        <w:t xml:space="preserve">). </w:t>
      </w:r>
    </w:p>
    <w:p w:rsidR="00810882" w:rsidRPr="00F51DCD" w:rsidRDefault="00810882" w:rsidP="00773C23">
      <w:pPr>
        <w:spacing w:after="0" w:line="240" w:lineRule="auto"/>
        <w:ind w:right="-33"/>
        <w:contextualSpacing/>
        <w:jc w:val="both"/>
        <w:rPr>
          <w:rFonts w:ascii="Arial" w:hAnsi="Arial" w:cs="Arial"/>
          <w:color w:val="002060"/>
          <w:sz w:val="20"/>
        </w:rPr>
      </w:pPr>
    </w:p>
    <w:p w:rsidR="00810882" w:rsidRPr="00F51DCD" w:rsidRDefault="00810882" w:rsidP="00773C23">
      <w:pPr>
        <w:spacing w:after="0" w:line="240" w:lineRule="auto"/>
        <w:ind w:right="-33"/>
        <w:contextualSpacing/>
        <w:jc w:val="both"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color w:val="002060"/>
          <w:sz w:val="20"/>
        </w:rPr>
        <w:t>Senioři a studenti mají vstupné levnější o 10 %.</w:t>
      </w:r>
    </w:p>
    <w:p w:rsidR="00810882" w:rsidRPr="00F51DCD" w:rsidRDefault="00810882" w:rsidP="00773C23">
      <w:pPr>
        <w:spacing w:after="0" w:line="240" w:lineRule="auto"/>
        <w:ind w:right="-33"/>
        <w:contextualSpacing/>
        <w:jc w:val="both"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color w:val="002060"/>
          <w:sz w:val="20"/>
        </w:rPr>
        <w:t>Držitelé průkazu ZTP (1 osoba) a ZTP-P (1 osoba s doprovodem) mají slevu 50 %.</w:t>
      </w:r>
    </w:p>
    <w:p w:rsidR="00810882" w:rsidRPr="00F51DCD" w:rsidRDefault="00810882" w:rsidP="00773C23">
      <w:pPr>
        <w:spacing w:after="0" w:line="240" w:lineRule="auto"/>
        <w:ind w:right="-33"/>
        <w:contextualSpacing/>
        <w:rPr>
          <w:rFonts w:ascii="Arial" w:hAnsi="Arial" w:cs="Arial"/>
          <w:color w:val="002060"/>
          <w:sz w:val="20"/>
        </w:rPr>
      </w:pPr>
    </w:p>
    <w:p w:rsidR="00810882" w:rsidRPr="0065569D" w:rsidRDefault="00810882" w:rsidP="00773C23">
      <w:pP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</w:p>
    <w:p w:rsidR="00810882" w:rsidRDefault="00810882" w:rsidP="00773C23">
      <w:pPr>
        <w:pBdr>
          <w:top w:val="single" w:sz="4" w:space="1" w:color="002060"/>
        </w:pBd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  <w:r>
        <w:rPr>
          <w:rFonts w:ascii="Arial" w:hAnsi="Arial" w:cs="Arial"/>
          <w:b/>
          <w:color w:val="CC0066"/>
          <w:sz w:val="20"/>
        </w:rPr>
        <w:t>Poř</w:t>
      </w:r>
      <w:r w:rsidRPr="00F51DCD">
        <w:rPr>
          <w:rFonts w:ascii="Arial" w:hAnsi="Arial" w:cs="Arial"/>
          <w:b/>
          <w:color w:val="CC0066"/>
          <w:sz w:val="20"/>
        </w:rPr>
        <w:t xml:space="preserve">adatel: </w:t>
      </w:r>
    </w:p>
    <w:p w:rsidR="00810882" w:rsidRPr="00F51DCD" w:rsidRDefault="00810882" w:rsidP="00773C23">
      <w:pPr>
        <w:pBdr>
          <w:top w:val="single" w:sz="4" w:space="1" w:color="002060"/>
        </w:pBd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color w:val="002060"/>
          <w:sz w:val="20"/>
        </w:rPr>
        <w:t>Collegium Marianum – Týnská škola</w:t>
      </w:r>
    </w:p>
    <w:p w:rsidR="001B46E2" w:rsidRDefault="001B46E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</w:p>
    <w:p w:rsidR="00810882" w:rsidRPr="00F51DCD" w:rsidRDefault="0081088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  <w:r w:rsidRPr="00F51DCD">
        <w:rPr>
          <w:rFonts w:ascii="Arial" w:hAnsi="Arial" w:cs="Arial"/>
          <w:b/>
          <w:color w:val="CC0066"/>
          <w:sz w:val="20"/>
        </w:rPr>
        <w:t>Za laskavé podpory:</w:t>
      </w:r>
    </w:p>
    <w:p w:rsidR="00810882" w:rsidRDefault="00810882" w:rsidP="00773C23">
      <w:pP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color w:val="002060"/>
          <w:sz w:val="20"/>
        </w:rPr>
        <w:t>hlavního města Prahy, Ministerstva kultury České republiky, Státního fondu České republiky</w:t>
      </w:r>
      <w:r w:rsidR="001B46E2">
        <w:rPr>
          <w:rFonts w:ascii="Arial" w:hAnsi="Arial" w:cs="Arial"/>
          <w:color w:val="002060"/>
          <w:sz w:val="20"/>
        </w:rPr>
        <w:t>,</w:t>
      </w:r>
      <w:r w:rsidR="001B46E2">
        <w:rPr>
          <w:rFonts w:ascii="Arial" w:hAnsi="Arial" w:cs="Arial"/>
          <w:color w:val="002060"/>
          <w:sz w:val="20"/>
        </w:rPr>
        <w:br/>
        <w:t>Městské části Praha 1</w:t>
      </w:r>
      <w:r w:rsidR="00A42CFE">
        <w:rPr>
          <w:rFonts w:ascii="Arial" w:hAnsi="Arial" w:cs="Arial"/>
          <w:color w:val="002060"/>
          <w:sz w:val="20"/>
        </w:rPr>
        <w:t>, Galerie 1</w:t>
      </w:r>
    </w:p>
    <w:p w:rsidR="001B46E2" w:rsidRDefault="001B46E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</w:p>
    <w:p w:rsidR="00CA6FF1" w:rsidRDefault="00CA6FF1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  <w:r>
        <w:rPr>
          <w:rFonts w:ascii="Arial" w:hAnsi="Arial" w:cs="Arial"/>
          <w:b/>
          <w:color w:val="CC0066"/>
          <w:sz w:val="20"/>
        </w:rPr>
        <w:t xml:space="preserve">Soubor Collegium Marianum v roce 2020 podpořil </w:t>
      </w:r>
    </w:p>
    <w:p w:rsidR="00CA6FF1" w:rsidRDefault="00CA6FF1" w:rsidP="00773C23">
      <w:pP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>Česko-německý fond budoucnosti</w:t>
      </w:r>
    </w:p>
    <w:p w:rsidR="00CA6FF1" w:rsidRDefault="00CA6FF1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</w:p>
    <w:p w:rsidR="00810882" w:rsidRDefault="0081088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  <w:r>
        <w:rPr>
          <w:rFonts w:ascii="Arial" w:hAnsi="Arial" w:cs="Arial"/>
          <w:b/>
          <w:color w:val="CC0066"/>
          <w:sz w:val="20"/>
        </w:rPr>
        <w:t xml:space="preserve">Hlavní partner: </w:t>
      </w:r>
    </w:p>
    <w:p w:rsidR="00810882" w:rsidRDefault="00810882" w:rsidP="00773C23">
      <w:pP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color w:val="002060"/>
          <w:sz w:val="20"/>
        </w:rPr>
        <w:t>Litea Solution</w:t>
      </w:r>
    </w:p>
    <w:p w:rsidR="001B46E2" w:rsidRDefault="001B46E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</w:p>
    <w:p w:rsidR="00810882" w:rsidRPr="00F51DCD" w:rsidRDefault="0081088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  <w:r w:rsidRPr="00F51DCD">
        <w:rPr>
          <w:rFonts w:ascii="Arial" w:hAnsi="Arial" w:cs="Arial"/>
          <w:b/>
          <w:color w:val="CC0066"/>
          <w:sz w:val="20"/>
        </w:rPr>
        <w:t>Hlavní mediální partner:</w:t>
      </w:r>
    </w:p>
    <w:p w:rsidR="00810882" w:rsidRPr="00F51DCD" w:rsidRDefault="00810882" w:rsidP="00773C23">
      <w:pP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color w:val="002060"/>
          <w:sz w:val="20"/>
        </w:rPr>
        <w:t>Český rozhlas 3 Vltava</w:t>
      </w:r>
    </w:p>
    <w:p w:rsidR="001B46E2" w:rsidRDefault="001B46E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</w:p>
    <w:p w:rsidR="00810882" w:rsidRPr="00F51DCD" w:rsidRDefault="0081088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  <w:r w:rsidRPr="00F51DCD">
        <w:rPr>
          <w:rFonts w:ascii="Arial" w:hAnsi="Arial" w:cs="Arial"/>
          <w:b/>
          <w:color w:val="CC0066"/>
          <w:sz w:val="20"/>
        </w:rPr>
        <w:t>Partneři:</w:t>
      </w:r>
    </w:p>
    <w:p w:rsidR="00810882" w:rsidRDefault="00810882" w:rsidP="00773C23">
      <w:pP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color w:val="002060"/>
          <w:sz w:val="20"/>
        </w:rPr>
        <w:t xml:space="preserve">Instalace Praha, </w:t>
      </w:r>
      <w:r w:rsidR="001B46E2" w:rsidRPr="00E06C0A">
        <w:rPr>
          <w:rFonts w:ascii="Arial" w:hAnsi="Arial" w:cs="Arial"/>
          <w:color w:val="002060"/>
          <w:sz w:val="20"/>
        </w:rPr>
        <w:t>Lobkowicz Events Management</w:t>
      </w:r>
      <w:r w:rsidR="001B46E2">
        <w:rPr>
          <w:rFonts w:ascii="Arial" w:hAnsi="Arial" w:cs="Arial"/>
          <w:color w:val="002060"/>
          <w:sz w:val="20"/>
        </w:rPr>
        <w:t xml:space="preserve">, </w:t>
      </w:r>
      <w:r w:rsidRPr="00E06C0A">
        <w:rPr>
          <w:rFonts w:ascii="Arial" w:hAnsi="Arial" w:cs="Arial"/>
          <w:color w:val="002060"/>
          <w:sz w:val="20"/>
        </w:rPr>
        <w:t>Klášter dominikánů Praha, Královská kanonie premonstrátů na Strahově</w:t>
      </w:r>
    </w:p>
    <w:p w:rsidR="001B46E2" w:rsidRPr="00E06C0A" w:rsidRDefault="001B46E2" w:rsidP="00773C23">
      <w:pP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</w:p>
    <w:p w:rsidR="00810882" w:rsidRPr="00F51DCD" w:rsidRDefault="00810882" w:rsidP="00773C23">
      <w:pPr>
        <w:spacing w:after="0" w:line="240" w:lineRule="auto"/>
        <w:contextualSpacing/>
        <w:rPr>
          <w:rFonts w:ascii="Arial" w:hAnsi="Arial" w:cs="Arial"/>
          <w:b/>
          <w:color w:val="CC0066"/>
          <w:sz w:val="20"/>
        </w:rPr>
      </w:pPr>
      <w:r w:rsidRPr="00F51DCD">
        <w:rPr>
          <w:rFonts w:ascii="Arial" w:hAnsi="Arial" w:cs="Arial"/>
          <w:b/>
          <w:color w:val="CC0066"/>
          <w:sz w:val="20"/>
        </w:rPr>
        <w:t>Mediální partneři:</w:t>
      </w:r>
    </w:p>
    <w:p w:rsidR="00810882" w:rsidRDefault="00810882" w:rsidP="00773C23">
      <w:pPr>
        <w:spacing w:after="0" w:line="240" w:lineRule="auto"/>
        <w:contextualSpacing/>
        <w:rPr>
          <w:rFonts w:ascii="Arial" w:hAnsi="Arial" w:cs="Arial"/>
          <w:color w:val="002060"/>
          <w:sz w:val="20"/>
        </w:rPr>
      </w:pPr>
      <w:r w:rsidRPr="00F51DCD">
        <w:rPr>
          <w:rFonts w:ascii="Arial" w:hAnsi="Arial" w:cs="Arial"/>
          <w:color w:val="002060"/>
          <w:sz w:val="20"/>
        </w:rPr>
        <w:t xml:space="preserve">Harmonie, Opera Plus, Klasika Plus, </w:t>
      </w:r>
      <w:r>
        <w:rPr>
          <w:rFonts w:ascii="Arial" w:hAnsi="Arial" w:cs="Arial"/>
          <w:color w:val="002060"/>
          <w:sz w:val="20"/>
        </w:rPr>
        <w:t xml:space="preserve">Národní knihovna, </w:t>
      </w:r>
      <w:r w:rsidRPr="00F51DCD">
        <w:rPr>
          <w:rFonts w:ascii="Arial" w:hAnsi="Arial" w:cs="Arial"/>
          <w:color w:val="002060"/>
          <w:sz w:val="20"/>
        </w:rPr>
        <w:t>Hu</w:t>
      </w:r>
      <w:r>
        <w:rPr>
          <w:rFonts w:ascii="Arial" w:hAnsi="Arial" w:cs="Arial"/>
          <w:color w:val="002060"/>
          <w:sz w:val="20"/>
        </w:rPr>
        <w:t>dební rozhledy, Dějiny a současnost</w:t>
      </w:r>
    </w:p>
    <w:p w:rsidR="001B46E2" w:rsidRDefault="001B46E2" w:rsidP="00773C23">
      <w:pPr>
        <w:spacing w:after="0" w:line="240" w:lineRule="auto"/>
        <w:contextualSpacing/>
        <w:rPr>
          <w:rFonts w:ascii="Arial" w:hAnsi="Arial" w:cs="Arial"/>
          <w:b/>
          <w:color w:val="002060"/>
          <w:sz w:val="20"/>
        </w:rPr>
      </w:pPr>
    </w:p>
    <w:p w:rsidR="00810882" w:rsidRDefault="00810882" w:rsidP="00773C23">
      <w:pPr>
        <w:spacing w:after="0" w:line="240" w:lineRule="auto"/>
        <w:contextualSpacing/>
        <w:rPr>
          <w:rFonts w:ascii="Arial" w:hAnsi="Arial" w:cs="Arial"/>
          <w:b/>
          <w:color w:val="002060"/>
          <w:sz w:val="20"/>
        </w:rPr>
      </w:pPr>
      <w:r w:rsidRPr="00F51DCD">
        <w:rPr>
          <w:rFonts w:ascii="Arial" w:hAnsi="Arial" w:cs="Arial"/>
          <w:b/>
          <w:color w:val="002060"/>
          <w:sz w:val="20"/>
        </w:rPr>
        <w:t>Další informace:</w:t>
      </w:r>
      <w:r>
        <w:rPr>
          <w:rFonts w:ascii="Arial" w:hAnsi="Arial" w:cs="Arial"/>
          <w:b/>
          <w:color w:val="002060"/>
          <w:sz w:val="20"/>
        </w:rPr>
        <w:br/>
      </w:r>
    </w:p>
    <w:p w:rsidR="00810882" w:rsidRPr="0003799A" w:rsidRDefault="00810882" w:rsidP="00773C23">
      <w:pPr>
        <w:spacing w:after="0" w:line="240" w:lineRule="auto"/>
        <w:contextualSpacing/>
        <w:rPr>
          <w:rFonts w:ascii="Arial" w:hAnsi="Arial" w:cs="Arial"/>
          <w:color w:val="CC0066"/>
          <w:sz w:val="20"/>
        </w:rPr>
      </w:pPr>
      <w:r w:rsidRPr="00F51DCD">
        <w:rPr>
          <w:rFonts w:ascii="Arial" w:hAnsi="Arial" w:cs="Arial"/>
          <w:b/>
          <w:color w:val="002060"/>
          <w:sz w:val="20"/>
        </w:rPr>
        <w:lastRenderedPageBreak/>
        <w:t xml:space="preserve">SMART Communication s.r.o. </w:t>
      </w:r>
      <w:r w:rsidRPr="00F51DCD">
        <w:rPr>
          <w:rFonts w:ascii="Arial" w:hAnsi="Arial" w:cs="Arial"/>
          <w:color w:val="002060"/>
          <w:sz w:val="20"/>
        </w:rPr>
        <w:br/>
        <w:t>Újezd 21, Praha 1 – Malá strana</w:t>
      </w:r>
      <w:r w:rsidRPr="00F51DCD">
        <w:rPr>
          <w:rFonts w:ascii="Arial" w:hAnsi="Arial" w:cs="Arial"/>
          <w:color w:val="002060"/>
          <w:sz w:val="20"/>
        </w:rPr>
        <w:br/>
      </w:r>
      <w:r>
        <w:rPr>
          <w:rFonts w:ascii="Arial" w:hAnsi="Arial" w:cs="Arial"/>
          <w:color w:val="002060"/>
          <w:sz w:val="20"/>
        </w:rPr>
        <w:t>Silvie Marková</w:t>
      </w:r>
      <w:r w:rsidRPr="00F51DCD">
        <w:rPr>
          <w:rFonts w:ascii="Arial" w:hAnsi="Arial" w:cs="Arial"/>
          <w:color w:val="002060"/>
          <w:sz w:val="20"/>
        </w:rPr>
        <w:tab/>
      </w:r>
      <w:r w:rsidRPr="00F51DCD">
        <w:rPr>
          <w:rFonts w:ascii="Arial" w:hAnsi="Arial" w:cs="Arial"/>
          <w:color w:val="002060"/>
          <w:sz w:val="20"/>
        </w:rPr>
        <w:br/>
        <w:t>M: +420</w:t>
      </w:r>
      <w:r>
        <w:rPr>
          <w:rFonts w:ascii="Arial" w:hAnsi="Arial" w:cs="Arial"/>
          <w:color w:val="002060"/>
          <w:sz w:val="20"/>
        </w:rPr>
        <w:t> 604 748 699</w:t>
      </w:r>
      <w:r w:rsidRPr="00F51DCD">
        <w:rPr>
          <w:rFonts w:ascii="Arial" w:hAnsi="Arial" w:cs="Arial"/>
          <w:color w:val="002060"/>
          <w:sz w:val="20"/>
        </w:rPr>
        <w:br/>
        <w:t xml:space="preserve">E: </w:t>
      </w:r>
      <w:r w:rsidRPr="0003799A">
        <w:rPr>
          <w:rFonts w:ascii="Arial" w:hAnsi="Arial" w:cs="Arial"/>
          <w:color w:val="CC0066"/>
          <w:sz w:val="20"/>
        </w:rPr>
        <w:t>markova@s-m-art.com</w:t>
      </w:r>
      <w:r w:rsidRPr="00F51DCD">
        <w:rPr>
          <w:rFonts w:ascii="Arial" w:hAnsi="Arial" w:cs="Arial"/>
          <w:color w:val="CC0066"/>
          <w:sz w:val="20"/>
        </w:rPr>
        <w:t xml:space="preserve"> </w:t>
      </w:r>
      <w:r w:rsidRPr="00F51DCD">
        <w:rPr>
          <w:rFonts w:ascii="Arial" w:hAnsi="Arial" w:cs="Arial"/>
          <w:color w:val="CC0066"/>
          <w:sz w:val="20"/>
        </w:rPr>
        <w:cr/>
      </w:r>
      <w:r w:rsidRPr="00F51DCD">
        <w:rPr>
          <w:rFonts w:ascii="Arial" w:hAnsi="Arial" w:cs="Arial"/>
          <w:b/>
          <w:color w:val="002060"/>
          <w:sz w:val="20"/>
        </w:rPr>
        <w:t xml:space="preserve">     </w:t>
      </w:r>
    </w:p>
    <w:p w:rsidR="00810882" w:rsidRDefault="006C5CCD" w:rsidP="00773C23">
      <w:pPr>
        <w:spacing w:after="0" w:line="240" w:lineRule="auto"/>
        <w:contextualSpacing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noProof/>
          <w:color w:val="002060"/>
          <w:sz w:val="20"/>
          <w:lang w:eastAsia="cs-CZ"/>
        </w:rPr>
        <w:drawing>
          <wp:inline distT="0" distB="0" distL="0" distR="0">
            <wp:extent cx="1264920" cy="426720"/>
            <wp:effectExtent l="0" t="0" r="0" b="0"/>
            <wp:docPr id="2" name="obrázek 1" descr="CM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_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82" w:rsidRPr="0003799A" w:rsidRDefault="00810882" w:rsidP="00773C23">
      <w:pPr>
        <w:spacing w:after="0" w:line="240" w:lineRule="auto"/>
        <w:contextualSpacing/>
        <w:rPr>
          <w:rFonts w:ascii="Arial" w:hAnsi="Arial" w:cs="Arial"/>
          <w:color w:val="CC0066"/>
          <w:sz w:val="20"/>
        </w:rPr>
      </w:pPr>
      <w:r w:rsidRPr="00F51DCD">
        <w:rPr>
          <w:rFonts w:ascii="Arial" w:hAnsi="Arial" w:cs="Arial"/>
          <w:b/>
          <w:color w:val="002060"/>
          <w:sz w:val="20"/>
        </w:rPr>
        <w:t>Collegium Marianum</w:t>
      </w:r>
      <w:r w:rsidRPr="00F51DCD">
        <w:rPr>
          <w:rFonts w:ascii="Arial" w:hAnsi="Arial" w:cs="Arial"/>
          <w:b/>
          <w:color w:val="002060"/>
          <w:sz w:val="20"/>
        </w:rPr>
        <w:cr/>
      </w:r>
      <w:r w:rsidRPr="00F51DCD">
        <w:rPr>
          <w:rFonts w:ascii="Arial" w:hAnsi="Arial" w:cs="Arial"/>
          <w:color w:val="002060"/>
          <w:sz w:val="20"/>
        </w:rPr>
        <w:t xml:space="preserve">Vodičkova 32, Praha 1 </w:t>
      </w:r>
      <w:r w:rsidRPr="00F51DCD">
        <w:rPr>
          <w:rFonts w:ascii="Arial" w:hAnsi="Arial" w:cs="Arial"/>
          <w:color w:val="002060"/>
          <w:sz w:val="20"/>
        </w:rPr>
        <w:cr/>
        <w:t>T/F: +420 224 229 462, +420 731 448 346</w:t>
      </w:r>
      <w:r w:rsidRPr="00F51DCD">
        <w:rPr>
          <w:rFonts w:ascii="Arial" w:hAnsi="Arial" w:cs="Arial"/>
          <w:color w:val="002060"/>
          <w:sz w:val="20"/>
        </w:rPr>
        <w:cr/>
      </w:r>
      <w:r w:rsidRPr="0003799A">
        <w:rPr>
          <w:rFonts w:ascii="Arial" w:hAnsi="Arial" w:cs="Arial"/>
          <w:color w:val="CC0066"/>
          <w:sz w:val="20"/>
        </w:rPr>
        <w:t>www.baroknipodvecery.cz</w:t>
      </w:r>
    </w:p>
    <w:p w:rsidR="00F74FEA" w:rsidRDefault="00F74FEA" w:rsidP="00773C23">
      <w:pPr>
        <w:spacing w:after="0" w:line="240" w:lineRule="auto"/>
        <w:contextualSpacing/>
        <w:rPr>
          <w:rFonts w:ascii="Arial" w:hAnsi="Arial" w:cs="Arial"/>
          <w:color w:val="CC0066"/>
          <w:sz w:val="20"/>
        </w:rPr>
      </w:pPr>
      <w:r w:rsidRPr="001B46E2">
        <w:rPr>
          <w:rFonts w:ascii="Arial" w:hAnsi="Arial" w:cs="Arial"/>
          <w:color w:val="CC0066"/>
          <w:sz w:val="20"/>
        </w:rPr>
        <w:t>www.collegiummarianum.cz</w:t>
      </w:r>
    </w:p>
    <w:p w:rsidR="00810882" w:rsidRPr="00F74FEA" w:rsidRDefault="00810882" w:rsidP="00773C23">
      <w:pPr>
        <w:pStyle w:val="Prosttext"/>
        <w:contextualSpacing/>
        <w:rPr>
          <w:rFonts w:ascii="Cambria" w:hAnsi="Cambria"/>
          <w:b/>
          <w:color w:val="808080"/>
          <w:sz w:val="26"/>
          <w:szCs w:val="26"/>
          <w:lang w:val="cs-CZ"/>
        </w:rPr>
      </w:pPr>
    </w:p>
    <w:sectPr w:rsidR="00810882" w:rsidRPr="00F74FEA" w:rsidSect="00372783">
      <w:headerReference w:type="default" r:id="rId11"/>
      <w:footerReference w:type="even" r:id="rId12"/>
      <w:footerReference w:type="default" r:id="rId13"/>
      <w:pgSz w:w="11906" w:h="16838"/>
      <w:pgMar w:top="2835" w:right="1304" w:bottom="1191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F4" w:rsidRDefault="005A7FF4" w:rsidP="00F057AC">
      <w:r>
        <w:separator/>
      </w:r>
    </w:p>
  </w:endnote>
  <w:endnote w:type="continuationSeparator" w:id="0">
    <w:p w:rsidR="005A7FF4" w:rsidRDefault="005A7FF4" w:rsidP="00F0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Itc T OT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78" w:rsidRDefault="00707578" w:rsidP="00F057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7578" w:rsidRDefault="007075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78" w:rsidRDefault="00707578" w:rsidP="000871D4">
    <w:pPr>
      <w:pStyle w:val="Zpat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5CCD">
      <w:rPr>
        <w:rStyle w:val="slostrnky"/>
        <w:noProof/>
      </w:rPr>
      <w:t>4</w:t>
    </w:r>
    <w:r>
      <w:rPr>
        <w:rStyle w:val="slostrnky"/>
      </w:rPr>
      <w:fldChar w:fldCharType="end"/>
    </w:r>
  </w:p>
  <w:p w:rsidR="00707578" w:rsidRDefault="00707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F4" w:rsidRDefault="005A7FF4" w:rsidP="00F057AC">
      <w:r>
        <w:separator/>
      </w:r>
    </w:p>
  </w:footnote>
  <w:footnote w:type="continuationSeparator" w:id="0">
    <w:p w:rsidR="005A7FF4" w:rsidRDefault="005A7FF4" w:rsidP="00F0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EA" w:rsidRPr="00F74FEA" w:rsidRDefault="006C5CCD" w:rsidP="00F74FEA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-251460</wp:posOffset>
          </wp:positionV>
          <wp:extent cx="8068945" cy="1348105"/>
          <wp:effectExtent l="0" t="0" r="8255" b="4445"/>
          <wp:wrapSquare wrapText="bothSides"/>
          <wp:docPr id="1" name="obrázek 1" descr="banner_6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60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945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B14"/>
    <w:multiLevelType w:val="hybridMultilevel"/>
    <w:tmpl w:val="F0B29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1556"/>
    <w:multiLevelType w:val="hybridMultilevel"/>
    <w:tmpl w:val="A6547D6A"/>
    <w:lvl w:ilvl="0" w:tplc="19182A22">
      <w:start w:val="1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35D"/>
    <w:multiLevelType w:val="hybridMultilevel"/>
    <w:tmpl w:val="C458FC7C"/>
    <w:lvl w:ilvl="0" w:tplc="F8846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0F8"/>
    <w:multiLevelType w:val="hybridMultilevel"/>
    <w:tmpl w:val="518CB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1F72"/>
    <w:multiLevelType w:val="hybridMultilevel"/>
    <w:tmpl w:val="B84CC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8BD"/>
    <w:multiLevelType w:val="hybridMultilevel"/>
    <w:tmpl w:val="2BBA0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3C49"/>
    <w:multiLevelType w:val="hybridMultilevel"/>
    <w:tmpl w:val="7F1A9566"/>
    <w:lvl w:ilvl="0" w:tplc="DA905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1B8F"/>
    <w:multiLevelType w:val="hybridMultilevel"/>
    <w:tmpl w:val="6F3A6FF2"/>
    <w:lvl w:ilvl="0" w:tplc="F68AC058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531C28"/>
    <w:multiLevelType w:val="hybridMultilevel"/>
    <w:tmpl w:val="01883580"/>
    <w:lvl w:ilvl="0" w:tplc="18F0F4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41DA"/>
    <w:multiLevelType w:val="hybridMultilevel"/>
    <w:tmpl w:val="FD5C5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9026C"/>
    <w:multiLevelType w:val="hybridMultilevel"/>
    <w:tmpl w:val="309AFF5A"/>
    <w:lvl w:ilvl="0" w:tplc="19182A22">
      <w:start w:val="1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7074"/>
    <w:multiLevelType w:val="hybridMultilevel"/>
    <w:tmpl w:val="8990FB2E"/>
    <w:lvl w:ilvl="0" w:tplc="C3BA639A">
      <w:start w:val="28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57830"/>
    <w:multiLevelType w:val="hybridMultilevel"/>
    <w:tmpl w:val="448C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74F3"/>
    <w:multiLevelType w:val="hybridMultilevel"/>
    <w:tmpl w:val="DBA4A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1D9E"/>
    <w:multiLevelType w:val="multilevel"/>
    <w:tmpl w:val="BF4A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55CC8"/>
    <w:multiLevelType w:val="multilevel"/>
    <w:tmpl w:val="22B0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22382B"/>
    <w:multiLevelType w:val="hybridMultilevel"/>
    <w:tmpl w:val="14A44A02"/>
    <w:lvl w:ilvl="0" w:tplc="18F0F43A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16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32"/>
    <w:rsid w:val="00001F6D"/>
    <w:rsid w:val="0000218A"/>
    <w:rsid w:val="00004661"/>
    <w:rsid w:val="00005761"/>
    <w:rsid w:val="00013CE7"/>
    <w:rsid w:val="0001422F"/>
    <w:rsid w:val="00015B24"/>
    <w:rsid w:val="00023DF3"/>
    <w:rsid w:val="00035902"/>
    <w:rsid w:val="00036C16"/>
    <w:rsid w:val="0004104D"/>
    <w:rsid w:val="000422F2"/>
    <w:rsid w:val="00045CA2"/>
    <w:rsid w:val="00055860"/>
    <w:rsid w:val="00055BB0"/>
    <w:rsid w:val="000579B6"/>
    <w:rsid w:val="000631B4"/>
    <w:rsid w:val="000651C6"/>
    <w:rsid w:val="00065900"/>
    <w:rsid w:val="0007023A"/>
    <w:rsid w:val="00072F6B"/>
    <w:rsid w:val="00074E1D"/>
    <w:rsid w:val="0007771B"/>
    <w:rsid w:val="000804BF"/>
    <w:rsid w:val="000816FB"/>
    <w:rsid w:val="00082FFD"/>
    <w:rsid w:val="000850DF"/>
    <w:rsid w:val="000871D4"/>
    <w:rsid w:val="00092BBB"/>
    <w:rsid w:val="000937BA"/>
    <w:rsid w:val="000A107E"/>
    <w:rsid w:val="000A5093"/>
    <w:rsid w:val="000A6A4D"/>
    <w:rsid w:val="000B115B"/>
    <w:rsid w:val="000B36D5"/>
    <w:rsid w:val="000C3EC0"/>
    <w:rsid w:val="000D108E"/>
    <w:rsid w:val="000D19F2"/>
    <w:rsid w:val="000D7DAC"/>
    <w:rsid w:val="000E3809"/>
    <w:rsid w:val="000E411C"/>
    <w:rsid w:val="000E56C7"/>
    <w:rsid w:val="000E741B"/>
    <w:rsid w:val="000F3FF6"/>
    <w:rsid w:val="000F796C"/>
    <w:rsid w:val="0010122A"/>
    <w:rsid w:val="00101C4B"/>
    <w:rsid w:val="00112509"/>
    <w:rsid w:val="00114E1D"/>
    <w:rsid w:val="0012263C"/>
    <w:rsid w:val="00124B7E"/>
    <w:rsid w:val="001259E5"/>
    <w:rsid w:val="00130A29"/>
    <w:rsid w:val="0013628C"/>
    <w:rsid w:val="00137810"/>
    <w:rsid w:val="00137BE7"/>
    <w:rsid w:val="00141409"/>
    <w:rsid w:val="00143799"/>
    <w:rsid w:val="001440DE"/>
    <w:rsid w:val="00145225"/>
    <w:rsid w:val="001452C5"/>
    <w:rsid w:val="0014604B"/>
    <w:rsid w:val="00147985"/>
    <w:rsid w:val="00153362"/>
    <w:rsid w:val="00162B52"/>
    <w:rsid w:val="00163BF3"/>
    <w:rsid w:val="00166B80"/>
    <w:rsid w:val="00173ED2"/>
    <w:rsid w:val="0017646F"/>
    <w:rsid w:val="00185694"/>
    <w:rsid w:val="001909A8"/>
    <w:rsid w:val="001947C5"/>
    <w:rsid w:val="001955BE"/>
    <w:rsid w:val="00196777"/>
    <w:rsid w:val="001A1449"/>
    <w:rsid w:val="001A24E5"/>
    <w:rsid w:val="001A2BEC"/>
    <w:rsid w:val="001B0DEF"/>
    <w:rsid w:val="001B46E2"/>
    <w:rsid w:val="001B6219"/>
    <w:rsid w:val="001C1C0A"/>
    <w:rsid w:val="001D4C8F"/>
    <w:rsid w:val="001D6EE5"/>
    <w:rsid w:val="001E12D8"/>
    <w:rsid w:val="001E34F5"/>
    <w:rsid w:val="001F03D3"/>
    <w:rsid w:val="001F0617"/>
    <w:rsid w:val="001F1B1F"/>
    <w:rsid w:val="001F2085"/>
    <w:rsid w:val="001F31DE"/>
    <w:rsid w:val="001F3F80"/>
    <w:rsid w:val="001F46A4"/>
    <w:rsid w:val="001F59DC"/>
    <w:rsid w:val="00201737"/>
    <w:rsid w:val="0021296C"/>
    <w:rsid w:val="002148C0"/>
    <w:rsid w:val="00220778"/>
    <w:rsid w:val="00220A7C"/>
    <w:rsid w:val="00220D0B"/>
    <w:rsid w:val="00221599"/>
    <w:rsid w:val="00227656"/>
    <w:rsid w:val="0023678A"/>
    <w:rsid w:val="002374B2"/>
    <w:rsid w:val="00237F14"/>
    <w:rsid w:val="00246824"/>
    <w:rsid w:val="002501FF"/>
    <w:rsid w:val="002522BE"/>
    <w:rsid w:val="002522EF"/>
    <w:rsid w:val="00257B3C"/>
    <w:rsid w:val="0026592C"/>
    <w:rsid w:val="00267D60"/>
    <w:rsid w:val="00272B6D"/>
    <w:rsid w:val="00275A95"/>
    <w:rsid w:val="002816FB"/>
    <w:rsid w:val="00285877"/>
    <w:rsid w:val="002869E2"/>
    <w:rsid w:val="00287A7E"/>
    <w:rsid w:val="002922FD"/>
    <w:rsid w:val="00294037"/>
    <w:rsid w:val="002954EC"/>
    <w:rsid w:val="002A3209"/>
    <w:rsid w:val="002A754C"/>
    <w:rsid w:val="002A7B44"/>
    <w:rsid w:val="002B032C"/>
    <w:rsid w:val="002B1367"/>
    <w:rsid w:val="002B3267"/>
    <w:rsid w:val="002B3BC3"/>
    <w:rsid w:val="002B3D90"/>
    <w:rsid w:val="002B4847"/>
    <w:rsid w:val="002B75BE"/>
    <w:rsid w:val="002C54FC"/>
    <w:rsid w:val="002D11A4"/>
    <w:rsid w:val="002D5060"/>
    <w:rsid w:val="002D50E7"/>
    <w:rsid w:val="002D594F"/>
    <w:rsid w:val="002E21A2"/>
    <w:rsid w:val="002E244B"/>
    <w:rsid w:val="002E2D92"/>
    <w:rsid w:val="002E4244"/>
    <w:rsid w:val="002E52A5"/>
    <w:rsid w:val="002F2394"/>
    <w:rsid w:val="002F39D9"/>
    <w:rsid w:val="002F3AEA"/>
    <w:rsid w:val="002F5DD5"/>
    <w:rsid w:val="002F7A81"/>
    <w:rsid w:val="00302D26"/>
    <w:rsid w:val="003032A4"/>
    <w:rsid w:val="00304917"/>
    <w:rsid w:val="00310346"/>
    <w:rsid w:val="003116F1"/>
    <w:rsid w:val="00311AB6"/>
    <w:rsid w:val="003125D0"/>
    <w:rsid w:val="00316939"/>
    <w:rsid w:val="003169D3"/>
    <w:rsid w:val="00320949"/>
    <w:rsid w:val="00325DA2"/>
    <w:rsid w:val="00330C5F"/>
    <w:rsid w:val="003342CA"/>
    <w:rsid w:val="00337122"/>
    <w:rsid w:val="003408C8"/>
    <w:rsid w:val="003449B7"/>
    <w:rsid w:val="00345C3D"/>
    <w:rsid w:val="003520BA"/>
    <w:rsid w:val="00355B6A"/>
    <w:rsid w:val="0035706B"/>
    <w:rsid w:val="003624DC"/>
    <w:rsid w:val="00363DF6"/>
    <w:rsid w:val="003674B7"/>
    <w:rsid w:val="00372783"/>
    <w:rsid w:val="003736F2"/>
    <w:rsid w:val="00375A43"/>
    <w:rsid w:val="0038031E"/>
    <w:rsid w:val="00385325"/>
    <w:rsid w:val="00386855"/>
    <w:rsid w:val="0038721D"/>
    <w:rsid w:val="00392696"/>
    <w:rsid w:val="00392A8C"/>
    <w:rsid w:val="003A1B44"/>
    <w:rsid w:val="003A5614"/>
    <w:rsid w:val="003B0DDD"/>
    <w:rsid w:val="003B2CB7"/>
    <w:rsid w:val="003C010F"/>
    <w:rsid w:val="003C2291"/>
    <w:rsid w:val="003C40BC"/>
    <w:rsid w:val="003D1E3F"/>
    <w:rsid w:val="003D7DCD"/>
    <w:rsid w:val="003E3CF1"/>
    <w:rsid w:val="003E45F6"/>
    <w:rsid w:val="003F07A6"/>
    <w:rsid w:val="003F4126"/>
    <w:rsid w:val="003F4AAB"/>
    <w:rsid w:val="00401CDF"/>
    <w:rsid w:val="004038C0"/>
    <w:rsid w:val="00403E96"/>
    <w:rsid w:val="00413D5E"/>
    <w:rsid w:val="00421CCB"/>
    <w:rsid w:val="004232A4"/>
    <w:rsid w:val="004248C6"/>
    <w:rsid w:val="00432D00"/>
    <w:rsid w:val="004335E2"/>
    <w:rsid w:val="00434BD6"/>
    <w:rsid w:val="0043659E"/>
    <w:rsid w:val="00445B5A"/>
    <w:rsid w:val="0044717D"/>
    <w:rsid w:val="004474D0"/>
    <w:rsid w:val="00453858"/>
    <w:rsid w:val="0045467E"/>
    <w:rsid w:val="00454DA1"/>
    <w:rsid w:val="00455ABF"/>
    <w:rsid w:val="004635F3"/>
    <w:rsid w:val="00467A48"/>
    <w:rsid w:val="00472617"/>
    <w:rsid w:val="00485338"/>
    <w:rsid w:val="00486C6B"/>
    <w:rsid w:val="0049797C"/>
    <w:rsid w:val="00497DA2"/>
    <w:rsid w:val="004A3C91"/>
    <w:rsid w:val="004A3C99"/>
    <w:rsid w:val="004A48AF"/>
    <w:rsid w:val="004A589B"/>
    <w:rsid w:val="004A58F0"/>
    <w:rsid w:val="004A7C3E"/>
    <w:rsid w:val="004B3D39"/>
    <w:rsid w:val="004B45A2"/>
    <w:rsid w:val="004B5570"/>
    <w:rsid w:val="004B6767"/>
    <w:rsid w:val="004B791C"/>
    <w:rsid w:val="004C115A"/>
    <w:rsid w:val="004C31E4"/>
    <w:rsid w:val="004C394C"/>
    <w:rsid w:val="004C4AC8"/>
    <w:rsid w:val="004D09EE"/>
    <w:rsid w:val="004D68E4"/>
    <w:rsid w:val="004E2394"/>
    <w:rsid w:val="004E28EB"/>
    <w:rsid w:val="004E5887"/>
    <w:rsid w:val="004E6D99"/>
    <w:rsid w:val="004F386C"/>
    <w:rsid w:val="004F39EE"/>
    <w:rsid w:val="004F3EEE"/>
    <w:rsid w:val="0050405F"/>
    <w:rsid w:val="00504389"/>
    <w:rsid w:val="00504629"/>
    <w:rsid w:val="00504A8F"/>
    <w:rsid w:val="00507C7E"/>
    <w:rsid w:val="00514057"/>
    <w:rsid w:val="0051412E"/>
    <w:rsid w:val="005172FB"/>
    <w:rsid w:val="00524BAC"/>
    <w:rsid w:val="0053023A"/>
    <w:rsid w:val="005368E9"/>
    <w:rsid w:val="00540222"/>
    <w:rsid w:val="005402C3"/>
    <w:rsid w:val="00540AD6"/>
    <w:rsid w:val="00544A25"/>
    <w:rsid w:val="00545173"/>
    <w:rsid w:val="005468F0"/>
    <w:rsid w:val="005545EC"/>
    <w:rsid w:val="00556F37"/>
    <w:rsid w:val="00557536"/>
    <w:rsid w:val="00560D53"/>
    <w:rsid w:val="00563811"/>
    <w:rsid w:val="005646FD"/>
    <w:rsid w:val="005655DF"/>
    <w:rsid w:val="0056571E"/>
    <w:rsid w:val="00570489"/>
    <w:rsid w:val="00572D13"/>
    <w:rsid w:val="00574339"/>
    <w:rsid w:val="0057689D"/>
    <w:rsid w:val="005843BE"/>
    <w:rsid w:val="00591B70"/>
    <w:rsid w:val="00594F13"/>
    <w:rsid w:val="005A0DA2"/>
    <w:rsid w:val="005A35FC"/>
    <w:rsid w:val="005A3B4B"/>
    <w:rsid w:val="005A7FF4"/>
    <w:rsid w:val="005B5088"/>
    <w:rsid w:val="005C6458"/>
    <w:rsid w:val="005D0502"/>
    <w:rsid w:val="005E2C7B"/>
    <w:rsid w:val="005E4B62"/>
    <w:rsid w:val="005E4C0E"/>
    <w:rsid w:val="005F3AF7"/>
    <w:rsid w:val="006032D7"/>
    <w:rsid w:val="00603BE3"/>
    <w:rsid w:val="0060535F"/>
    <w:rsid w:val="00606535"/>
    <w:rsid w:val="00607E97"/>
    <w:rsid w:val="006140C2"/>
    <w:rsid w:val="00615B8C"/>
    <w:rsid w:val="00620979"/>
    <w:rsid w:val="006238F0"/>
    <w:rsid w:val="00625CAB"/>
    <w:rsid w:val="00627D96"/>
    <w:rsid w:val="00630BF4"/>
    <w:rsid w:val="006327E4"/>
    <w:rsid w:val="00647761"/>
    <w:rsid w:val="006515B6"/>
    <w:rsid w:val="00654046"/>
    <w:rsid w:val="00656A23"/>
    <w:rsid w:val="00657EEC"/>
    <w:rsid w:val="00673F84"/>
    <w:rsid w:val="00674629"/>
    <w:rsid w:val="00675051"/>
    <w:rsid w:val="00681E32"/>
    <w:rsid w:val="006827EA"/>
    <w:rsid w:val="00683A70"/>
    <w:rsid w:val="0068475C"/>
    <w:rsid w:val="00685303"/>
    <w:rsid w:val="006855EB"/>
    <w:rsid w:val="0068792D"/>
    <w:rsid w:val="00691CCC"/>
    <w:rsid w:val="00692947"/>
    <w:rsid w:val="00695DD1"/>
    <w:rsid w:val="006A1072"/>
    <w:rsid w:val="006B2247"/>
    <w:rsid w:val="006C5CCD"/>
    <w:rsid w:val="006D089D"/>
    <w:rsid w:val="006D09F7"/>
    <w:rsid w:val="006D124B"/>
    <w:rsid w:val="006D36E9"/>
    <w:rsid w:val="006D73DB"/>
    <w:rsid w:val="006E2644"/>
    <w:rsid w:val="006E44E2"/>
    <w:rsid w:val="006E557C"/>
    <w:rsid w:val="006E618A"/>
    <w:rsid w:val="006F64CE"/>
    <w:rsid w:val="00700A0D"/>
    <w:rsid w:val="00702E03"/>
    <w:rsid w:val="007050D7"/>
    <w:rsid w:val="00707578"/>
    <w:rsid w:val="00710D36"/>
    <w:rsid w:val="007122B0"/>
    <w:rsid w:val="00713CA2"/>
    <w:rsid w:val="00715CE0"/>
    <w:rsid w:val="007219CF"/>
    <w:rsid w:val="00722737"/>
    <w:rsid w:val="00722C79"/>
    <w:rsid w:val="007321FC"/>
    <w:rsid w:val="007326AD"/>
    <w:rsid w:val="00742BEF"/>
    <w:rsid w:val="00742D21"/>
    <w:rsid w:val="00744667"/>
    <w:rsid w:val="00744CDA"/>
    <w:rsid w:val="0074784D"/>
    <w:rsid w:val="00747B24"/>
    <w:rsid w:val="00751523"/>
    <w:rsid w:val="00755F1D"/>
    <w:rsid w:val="007561B2"/>
    <w:rsid w:val="007603CD"/>
    <w:rsid w:val="007649AD"/>
    <w:rsid w:val="00770914"/>
    <w:rsid w:val="00772F71"/>
    <w:rsid w:val="00773C23"/>
    <w:rsid w:val="00774744"/>
    <w:rsid w:val="00774953"/>
    <w:rsid w:val="00775D45"/>
    <w:rsid w:val="00782C0F"/>
    <w:rsid w:val="00786B73"/>
    <w:rsid w:val="00786F48"/>
    <w:rsid w:val="00791391"/>
    <w:rsid w:val="007937C1"/>
    <w:rsid w:val="007A0DBB"/>
    <w:rsid w:val="007A4598"/>
    <w:rsid w:val="007A5EAC"/>
    <w:rsid w:val="007A7FAA"/>
    <w:rsid w:val="007B603D"/>
    <w:rsid w:val="007E7AC4"/>
    <w:rsid w:val="007F06FA"/>
    <w:rsid w:val="007F26D5"/>
    <w:rsid w:val="007F51A0"/>
    <w:rsid w:val="007F6090"/>
    <w:rsid w:val="007F7D42"/>
    <w:rsid w:val="0080369B"/>
    <w:rsid w:val="0080476E"/>
    <w:rsid w:val="00810882"/>
    <w:rsid w:val="008125E6"/>
    <w:rsid w:val="00812D9F"/>
    <w:rsid w:val="00815CE8"/>
    <w:rsid w:val="00821F1A"/>
    <w:rsid w:val="00822E4D"/>
    <w:rsid w:val="008247BF"/>
    <w:rsid w:val="00826267"/>
    <w:rsid w:val="008411C3"/>
    <w:rsid w:val="008417B3"/>
    <w:rsid w:val="00845B6A"/>
    <w:rsid w:val="008478C1"/>
    <w:rsid w:val="0085267B"/>
    <w:rsid w:val="00857EB9"/>
    <w:rsid w:val="008643B0"/>
    <w:rsid w:val="008667D3"/>
    <w:rsid w:val="008703F4"/>
    <w:rsid w:val="008715F2"/>
    <w:rsid w:val="008725FC"/>
    <w:rsid w:val="008727B0"/>
    <w:rsid w:val="00876718"/>
    <w:rsid w:val="00877EE8"/>
    <w:rsid w:val="00883347"/>
    <w:rsid w:val="00884DDC"/>
    <w:rsid w:val="00886E8B"/>
    <w:rsid w:val="00893D46"/>
    <w:rsid w:val="008A2A79"/>
    <w:rsid w:val="008B3626"/>
    <w:rsid w:val="008C19B7"/>
    <w:rsid w:val="008C40DF"/>
    <w:rsid w:val="008C523F"/>
    <w:rsid w:val="008C6AE8"/>
    <w:rsid w:val="008D093A"/>
    <w:rsid w:val="008D1AFD"/>
    <w:rsid w:val="008D711B"/>
    <w:rsid w:val="008E2785"/>
    <w:rsid w:val="008E2FCD"/>
    <w:rsid w:val="008E359C"/>
    <w:rsid w:val="008E4BF8"/>
    <w:rsid w:val="008E7CD4"/>
    <w:rsid w:val="008F14E0"/>
    <w:rsid w:val="008F37A9"/>
    <w:rsid w:val="008F390A"/>
    <w:rsid w:val="00900598"/>
    <w:rsid w:val="00901048"/>
    <w:rsid w:val="0090316D"/>
    <w:rsid w:val="00905EA3"/>
    <w:rsid w:val="00907837"/>
    <w:rsid w:val="00912664"/>
    <w:rsid w:val="00912A58"/>
    <w:rsid w:val="00913B31"/>
    <w:rsid w:val="00914F45"/>
    <w:rsid w:val="0091622A"/>
    <w:rsid w:val="009201AE"/>
    <w:rsid w:val="00920ADA"/>
    <w:rsid w:val="00922A75"/>
    <w:rsid w:val="00923DE4"/>
    <w:rsid w:val="009317FA"/>
    <w:rsid w:val="00932073"/>
    <w:rsid w:val="009335EC"/>
    <w:rsid w:val="00933D75"/>
    <w:rsid w:val="00945C65"/>
    <w:rsid w:val="00946639"/>
    <w:rsid w:val="00951D3C"/>
    <w:rsid w:val="0096068A"/>
    <w:rsid w:val="00962A66"/>
    <w:rsid w:val="00964024"/>
    <w:rsid w:val="00971FB4"/>
    <w:rsid w:val="00973C55"/>
    <w:rsid w:val="00973DFF"/>
    <w:rsid w:val="009749B3"/>
    <w:rsid w:val="009766B9"/>
    <w:rsid w:val="00985466"/>
    <w:rsid w:val="009A0DFE"/>
    <w:rsid w:val="009A782E"/>
    <w:rsid w:val="009A7B68"/>
    <w:rsid w:val="009B33B4"/>
    <w:rsid w:val="009B6309"/>
    <w:rsid w:val="009B6E3F"/>
    <w:rsid w:val="009C05EB"/>
    <w:rsid w:val="009C53B6"/>
    <w:rsid w:val="009C5D82"/>
    <w:rsid w:val="009D0C29"/>
    <w:rsid w:val="009D4763"/>
    <w:rsid w:val="009D4B9A"/>
    <w:rsid w:val="009D677D"/>
    <w:rsid w:val="009E4BFA"/>
    <w:rsid w:val="009E6C04"/>
    <w:rsid w:val="009F134F"/>
    <w:rsid w:val="009F175E"/>
    <w:rsid w:val="009F356B"/>
    <w:rsid w:val="009F576C"/>
    <w:rsid w:val="009F60E8"/>
    <w:rsid w:val="009F6DE7"/>
    <w:rsid w:val="00A10072"/>
    <w:rsid w:val="00A120C0"/>
    <w:rsid w:val="00A14A02"/>
    <w:rsid w:val="00A21EF9"/>
    <w:rsid w:val="00A3183A"/>
    <w:rsid w:val="00A34FC6"/>
    <w:rsid w:val="00A36D81"/>
    <w:rsid w:val="00A40681"/>
    <w:rsid w:val="00A417FD"/>
    <w:rsid w:val="00A42CFE"/>
    <w:rsid w:val="00A4339C"/>
    <w:rsid w:val="00A444DB"/>
    <w:rsid w:val="00A501C3"/>
    <w:rsid w:val="00A51FF8"/>
    <w:rsid w:val="00A56BCD"/>
    <w:rsid w:val="00A611C7"/>
    <w:rsid w:val="00A64210"/>
    <w:rsid w:val="00A65B7F"/>
    <w:rsid w:val="00A66571"/>
    <w:rsid w:val="00A70F04"/>
    <w:rsid w:val="00A74F9B"/>
    <w:rsid w:val="00A77A6A"/>
    <w:rsid w:val="00A77F59"/>
    <w:rsid w:val="00A82C58"/>
    <w:rsid w:val="00A870B8"/>
    <w:rsid w:val="00A9043F"/>
    <w:rsid w:val="00AA4B8C"/>
    <w:rsid w:val="00AB0A05"/>
    <w:rsid w:val="00AB2228"/>
    <w:rsid w:val="00AC7593"/>
    <w:rsid w:val="00AC78C6"/>
    <w:rsid w:val="00AD4ADD"/>
    <w:rsid w:val="00AD6701"/>
    <w:rsid w:val="00AE0248"/>
    <w:rsid w:val="00AE1B6C"/>
    <w:rsid w:val="00AE7A72"/>
    <w:rsid w:val="00AF24DC"/>
    <w:rsid w:val="00AF374F"/>
    <w:rsid w:val="00AF5C1A"/>
    <w:rsid w:val="00AF6ACA"/>
    <w:rsid w:val="00AF76C5"/>
    <w:rsid w:val="00B0676E"/>
    <w:rsid w:val="00B10E15"/>
    <w:rsid w:val="00B1512D"/>
    <w:rsid w:val="00B15D72"/>
    <w:rsid w:val="00B16125"/>
    <w:rsid w:val="00B17EB2"/>
    <w:rsid w:val="00B2179D"/>
    <w:rsid w:val="00B33FB4"/>
    <w:rsid w:val="00B349CF"/>
    <w:rsid w:val="00B354A9"/>
    <w:rsid w:val="00B35EB3"/>
    <w:rsid w:val="00B402E6"/>
    <w:rsid w:val="00B40345"/>
    <w:rsid w:val="00B41294"/>
    <w:rsid w:val="00B4272D"/>
    <w:rsid w:val="00B42CDF"/>
    <w:rsid w:val="00B42F95"/>
    <w:rsid w:val="00B43E6D"/>
    <w:rsid w:val="00B470A8"/>
    <w:rsid w:val="00B476A3"/>
    <w:rsid w:val="00B5050A"/>
    <w:rsid w:val="00B51A13"/>
    <w:rsid w:val="00B572CF"/>
    <w:rsid w:val="00B57383"/>
    <w:rsid w:val="00B57413"/>
    <w:rsid w:val="00B717D8"/>
    <w:rsid w:val="00B7267F"/>
    <w:rsid w:val="00B732D9"/>
    <w:rsid w:val="00B77753"/>
    <w:rsid w:val="00B81410"/>
    <w:rsid w:val="00B8485E"/>
    <w:rsid w:val="00B84F01"/>
    <w:rsid w:val="00B8582B"/>
    <w:rsid w:val="00B858F8"/>
    <w:rsid w:val="00B91EC0"/>
    <w:rsid w:val="00B96FBE"/>
    <w:rsid w:val="00B97310"/>
    <w:rsid w:val="00B97977"/>
    <w:rsid w:val="00BA1E71"/>
    <w:rsid w:val="00BC23FC"/>
    <w:rsid w:val="00BC24DF"/>
    <w:rsid w:val="00BC5398"/>
    <w:rsid w:val="00BC7BBA"/>
    <w:rsid w:val="00BD2C74"/>
    <w:rsid w:val="00BE6CC6"/>
    <w:rsid w:val="00C02E58"/>
    <w:rsid w:val="00C03CDD"/>
    <w:rsid w:val="00C03F1B"/>
    <w:rsid w:val="00C114AC"/>
    <w:rsid w:val="00C2135B"/>
    <w:rsid w:val="00C231B6"/>
    <w:rsid w:val="00C25255"/>
    <w:rsid w:val="00C26518"/>
    <w:rsid w:val="00C26757"/>
    <w:rsid w:val="00C313F8"/>
    <w:rsid w:val="00C35473"/>
    <w:rsid w:val="00C43704"/>
    <w:rsid w:val="00C4487F"/>
    <w:rsid w:val="00C46328"/>
    <w:rsid w:val="00C463C1"/>
    <w:rsid w:val="00C53B14"/>
    <w:rsid w:val="00C53D22"/>
    <w:rsid w:val="00C57C8E"/>
    <w:rsid w:val="00C60B0F"/>
    <w:rsid w:val="00C65D8E"/>
    <w:rsid w:val="00C70477"/>
    <w:rsid w:val="00C709C3"/>
    <w:rsid w:val="00C75953"/>
    <w:rsid w:val="00C7790D"/>
    <w:rsid w:val="00C836F1"/>
    <w:rsid w:val="00C847A4"/>
    <w:rsid w:val="00C91283"/>
    <w:rsid w:val="00C9199A"/>
    <w:rsid w:val="00C96D8A"/>
    <w:rsid w:val="00CA3C05"/>
    <w:rsid w:val="00CA4AE4"/>
    <w:rsid w:val="00CA6706"/>
    <w:rsid w:val="00CA6FF1"/>
    <w:rsid w:val="00CB4C9D"/>
    <w:rsid w:val="00CC2211"/>
    <w:rsid w:val="00CC3F90"/>
    <w:rsid w:val="00CC4057"/>
    <w:rsid w:val="00CC5B4C"/>
    <w:rsid w:val="00CC6AAE"/>
    <w:rsid w:val="00CD228B"/>
    <w:rsid w:val="00CD3DFA"/>
    <w:rsid w:val="00CE0506"/>
    <w:rsid w:val="00CE0C0D"/>
    <w:rsid w:val="00CE5DC1"/>
    <w:rsid w:val="00CE67C2"/>
    <w:rsid w:val="00CF30DE"/>
    <w:rsid w:val="00CF5005"/>
    <w:rsid w:val="00D065C5"/>
    <w:rsid w:val="00D1089E"/>
    <w:rsid w:val="00D12A8F"/>
    <w:rsid w:val="00D13696"/>
    <w:rsid w:val="00D20514"/>
    <w:rsid w:val="00D27BBC"/>
    <w:rsid w:val="00D34233"/>
    <w:rsid w:val="00D352A1"/>
    <w:rsid w:val="00D35DC0"/>
    <w:rsid w:val="00D37251"/>
    <w:rsid w:val="00D377EB"/>
    <w:rsid w:val="00D445B0"/>
    <w:rsid w:val="00D44D50"/>
    <w:rsid w:val="00D4596B"/>
    <w:rsid w:val="00D477B0"/>
    <w:rsid w:val="00D50341"/>
    <w:rsid w:val="00D52102"/>
    <w:rsid w:val="00D52F55"/>
    <w:rsid w:val="00D53D24"/>
    <w:rsid w:val="00D55552"/>
    <w:rsid w:val="00D57069"/>
    <w:rsid w:val="00D61C8E"/>
    <w:rsid w:val="00D63C28"/>
    <w:rsid w:val="00D65EAF"/>
    <w:rsid w:val="00D708B8"/>
    <w:rsid w:val="00D72C6F"/>
    <w:rsid w:val="00D74DB7"/>
    <w:rsid w:val="00D75800"/>
    <w:rsid w:val="00D759F3"/>
    <w:rsid w:val="00D75F94"/>
    <w:rsid w:val="00D76643"/>
    <w:rsid w:val="00D76F5D"/>
    <w:rsid w:val="00D816AC"/>
    <w:rsid w:val="00D82A70"/>
    <w:rsid w:val="00D86524"/>
    <w:rsid w:val="00D96E8E"/>
    <w:rsid w:val="00DA3A41"/>
    <w:rsid w:val="00DA58EA"/>
    <w:rsid w:val="00DA5D9A"/>
    <w:rsid w:val="00DA7F20"/>
    <w:rsid w:val="00DB1348"/>
    <w:rsid w:val="00DB3D16"/>
    <w:rsid w:val="00DB7670"/>
    <w:rsid w:val="00DC3AB7"/>
    <w:rsid w:val="00DC5671"/>
    <w:rsid w:val="00DD6CAD"/>
    <w:rsid w:val="00DE46D0"/>
    <w:rsid w:val="00DE526E"/>
    <w:rsid w:val="00DF5DBB"/>
    <w:rsid w:val="00DF6D05"/>
    <w:rsid w:val="00E03306"/>
    <w:rsid w:val="00E04A51"/>
    <w:rsid w:val="00E04B52"/>
    <w:rsid w:val="00E13E4E"/>
    <w:rsid w:val="00E15D3C"/>
    <w:rsid w:val="00E2125F"/>
    <w:rsid w:val="00E2753A"/>
    <w:rsid w:val="00E31462"/>
    <w:rsid w:val="00E3169C"/>
    <w:rsid w:val="00E31C4E"/>
    <w:rsid w:val="00E34F0A"/>
    <w:rsid w:val="00E37241"/>
    <w:rsid w:val="00E4125E"/>
    <w:rsid w:val="00E41650"/>
    <w:rsid w:val="00E426B5"/>
    <w:rsid w:val="00E42C25"/>
    <w:rsid w:val="00E4331F"/>
    <w:rsid w:val="00E44A46"/>
    <w:rsid w:val="00E5592B"/>
    <w:rsid w:val="00E6627F"/>
    <w:rsid w:val="00E71564"/>
    <w:rsid w:val="00E72741"/>
    <w:rsid w:val="00E7423E"/>
    <w:rsid w:val="00E82D20"/>
    <w:rsid w:val="00E84707"/>
    <w:rsid w:val="00EA1102"/>
    <w:rsid w:val="00EA461C"/>
    <w:rsid w:val="00EB2FD9"/>
    <w:rsid w:val="00EB34B6"/>
    <w:rsid w:val="00EB4144"/>
    <w:rsid w:val="00EC183C"/>
    <w:rsid w:val="00EC1E3E"/>
    <w:rsid w:val="00EC235C"/>
    <w:rsid w:val="00EC267C"/>
    <w:rsid w:val="00EC2708"/>
    <w:rsid w:val="00ED0EF8"/>
    <w:rsid w:val="00ED32C6"/>
    <w:rsid w:val="00ED46F4"/>
    <w:rsid w:val="00ED52DC"/>
    <w:rsid w:val="00ED5A85"/>
    <w:rsid w:val="00ED752D"/>
    <w:rsid w:val="00EE273B"/>
    <w:rsid w:val="00EE3FAE"/>
    <w:rsid w:val="00EE413A"/>
    <w:rsid w:val="00EE6968"/>
    <w:rsid w:val="00EF051B"/>
    <w:rsid w:val="00EF2D74"/>
    <w:rsid w:val="00EF5EA4"/>
    <w:rsid w:val="00F02499"/>
    <w:rsid w:val="00F057AC"/>
    <w:rsid w:val="00F11949"/>
    <w:rsid w:val="00F13200"/>
    <w:rsid w:val="00F14C2B"/>
    <w:rsid w:val="00F26653"/>
    <w:rsid w:val="00F30313"/>
    <w:rsid w:val="00F305B9"/>
    <w:rsid w:val="00F51954"/>
    <w:rsid w:val="00F60D4F"/>
    <w:rsid w:val="00F60FF1"/>
    <w:rsid w:val="00F638FE"/>
    <w:rsid w:val="00F64B74"/>
    <w:rsid w:val="00F66547"/>
    <w:rsid w:val="00F7231A"/>
    <w:rsid w:val="00F74FEA"/>
    <w:rsid w:val="00F760D5"/>
    <w:rsid w:val="00F82C15"/>
    <w:rsid w:val="00F84809"/>
    <w:rsid w:val="00F850C3"/>
    <w:rsid w:val="00F85AE6"/>
    <w:rsid w:val="00F86A62"/>
    <w:rsid w:val="00F9757F"/>
    <w:rsid w:val="00FA52F1"/>
    <w:rsid w:val="00FA5DCB"/>
    <w:rsid w:val="00FA7087"/>
    <w:rsid w:val="00FB1376"/>
    <w:rsid w:val="00FB41F7"/>
    <w:rsid w:val="00FD5F68"/>
    <w:rsid w:val="00FD623B"/>
    <w:rsid w:val="00FD7A69"/>
    <w:rsid w:val="00FE5504"/>
    <w:rsid w:val="00FF0FAC"/>
    <w:rsid w:val="00FF133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408C8-831E-46A0-BDD3-6F268D2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DC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B767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7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5">
    <w:name w:val="heading 5"/>
    <w:basedOn w:val="Normln"/>
    <w:next w:val="Normln"/>
    <w:link w:val="Nadpis5Char"/>
    <w:qFormat/>
    <w:rsid w:val="001A144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81E32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681E32"/>
    <w:rPr>
      <w:rFonts w:ascii="Consolas" w:eastAsia="Calibri" w:hAnsi="Consolas" w:cs="Times New Roman"/>
      <w:sz w:val="21"/>
      <w:szCs w:val="21"/>
    </w:rPr>
  </w:style>
  <w:style w:type="paragraph" w:styleId="Bezmezer">
    <w:name w:val="No Spacing"/>
    <w:uiPriority w:val="1"/>
    <w:qFormat/>
    <w:rsid w:val="00681E3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E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81E32"/>
    <w:rPr>
      <w:rFonts w:ascii="Tahoma" w:eastAsia="Calibri" w:hAnsi="Tahoma" w:cs="Tahoma"/>
      <w:sz w:val="16"/>
      <w:szCs w:val="16"/>
    </w:rPr>
  </w:style>
  <w:style w:type="character" w:customStyle="1" w:styleId="Nadpis5Char">
    <w:name w:val="Nadpis 5 Char"/>
    <w:link w:val="Nadpis5"/>
    <w:rsid w:val="001A144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berschrift3">
    <w:name w:val="Überschrift 3"/>
    <w:basedOn w:val="Normln"/>
    <w:next w:val="Normln"/>
    <w:rsid w:val="001A144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val="de-DE" w:eastAsia="cs-CZ"/>
    </w:rPr>
  </w:style>
  <w:style w:type="table" w:styleId="Mkatabulky">
    <w:name w:val="Table Grid"/>
    <w:basedOn w:val="Normlntabulka"/>
    <w:uiPriority w:val="59"/>
    <w:rsid w:val="002B1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2D11A4"/>
    <w:rPr>
      <w:color w:val="0000FF"/>
      <w:u w:val="single"/>
    </w:rPr>
  </w:style>
  <w:style w:type="paragraph" w:styleId="Zkladntext">
    <w:name w:val="Body Text"/>
    <w:basedOn w:val="Normln"/>
    <w:link w:val="ZkladntextChar"/>
    <w:rsid w:val="002D1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D11A4"/>
    <w:rPr>
      <w:rFonts w:ascii="Arial" w:eastAsia="Times New Roman" w:hAnsi="Arial" w:cs="Arial"/>
      <w:sz w:val="24"/>
    </w:rPr>
  </w:style>
  <w:style w:type="paragraph" w:styleId="Rozloendokumentu">
    <w:name w:val="Document Map"/>
    <w:basedOn w:val="Normln"/>
    <w:semiHidden/>
    <w:rsid w:val="006238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EF5E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5EA4"/>
  </w:style>
  <w:style w:type="character" w:styleId="Siln">
    <w:name w:val="Strong"/>
    <w:uiPriority w:val="22"/>
    <w:qFormat/>
    <w:rsid w:val="00B572CF"/>
    <w:rPr>
      <w:b/>
      <w:bCs/>
    </w:rPr>
  </w:style>
  <w:style w:type="character" w:customStyle="1" w:styleId="Nadpis3Char">
    <w:name w:val="Nadpis 3 Char"/>
    <w:link w:val="Nadpis3"/>
    <w:uiPriority w:val="9"/>
    <w:rsid w:val="00B572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B572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Bezmezer1">
    <w:name w:val="Bez mezer1"/>
    <w:uiPriority w:val="1"/>
    <w:qFormat/>
    <w:rsid w:val="00082FFD"/>
    <w:rPr>
      <w:sz w:val="22"/>
      <w:szCs w:val="22"/>
      <w:lang w:eastAsia="en-US"/>
    </w:rPr>
  </w:style>
  <w:style w:type="paragraph" w:customStyle="1" w:styleId="h2">
    <w:name w:val="h2"/>
    <w:basedOn w:val="Normln"/>
    <w:rsid w:val="0055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556F37"/>
    <w:rPr>
      <w:i/>
      <w:iCs/>
    </w:rPr>
  </w:style>
  <w:style w:type="character" w:customStyle="1" w:styleId="odstavec1text">
    <w:name w:val="odstavec_1_text"/>
    <w:basedOn w:val="Standardnpsmoodstavce"/>
    <w:rsid w:val="00556F37"/>
  </w:style>
  <w:style w:type="paragraph" w:customStyle="1" w:styleId="odstavec1text1">
    <w:name w:val="odstavec_1_text1"/>
    <w:basedOn w:val="Normln"/>
    <w:rsid w:val="0055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">
    <w:name w:val="r"/>
    <w:basedOn w:val="Standardnpsmoodstavce"/>
    <w:rsid w:val="00B858F8"/>
  </w:style>
  <w:style w:type="character" w:customStyle="1" w:styleId="st1">
    <w:name w:val="st1"/>
    <w:basedOn w:val="Standardnpsmoodstavce"/>
    <w:rsid w:val="00D96E8E"/>
  </w:style>
  <w:style w:type="character" w:customStyle="1" w:styleId="h3">
    <w:name w:val="h3"/>
    <w:basedOn w:val="Standardnpsmoodstavce"/>
    <w:rsid w:val="006855EB"/>
  </w:style>
  <w:style w:type="paragraph" w:customStyle="1" w:styleId="h31">
    <w:name w:val="h31"/>
    <w:basedOn w:val="Normln"/>
    <w:rsid w:val="0068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0">
    <w:name w:val="Pa0"/>
    <w:basedOn w:val="Normln"/>
    <w:uiPriority w:val="99"/>
    <w:rsid w:val="00775D45"/>
    <w:pPr>
      <w:autoSpaceDE w:val="0"/>
      <w:autoSpaceDN w:val="0"/>
      <w:spacing w:after="0" w:line="221" w:lineRule="atLeast"/>
    </w:pPr>
    <w:rPr>
      <w:rFonts w:ascii="Garamond Itc T OT" w:hAnsi="Garamond Itc T OT"/>
      <w:sz w:val="24"/>
      <w:szCs w:val="24"/>
      <w:lang w:eastAsia="cs-CZ"/>
    </w:rPr>
  </w:style>
  <w:style w:type="character" w:customStyle="1" w:styleId="A0">
    <w:name w:val="A0"/>
    <w:uiPriority w:val="99"/>
    <w:rsid w:val="00775D45"/>
    <w:rPr>
      <w:rFonts w:ascii="Garamond Itc T OT" w:hAnsi="Garamond Itc T OT" w:hint="default"/>
      <w:color w:val="1F1F1E"/>
    </w:rPr>
  </w:style>
  <w:style w:type="paragraph" w:styleId="Zhlav">
    <w:name w:val="header"/>
    <w:basedOn w:val="Normln"/>
    <w:link w:val="ZhlavChar"/>
    <w:uiPriority w:val="99"/>
    <w:unhideWhenUsed/>
    <w:rsid w:val="00E04A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04A51"/>
    <w:rPr>
      <w:sz w:val="22"/>
      <w:szCs w:val="22"/>
      <w:lang w:eastAsia="en-US"/>
    </w:rPr>
  </w:style>
  <w:style w:type="paragraph" w:customStyle="1" w:styleId="Bezmezer10">
    <w:name w:val="Bez mezer1"/>
    <w:basedOn w:val="Normln"/>
    <w:uiPriority w:val="1"/>
    <w:qFormat/>
    <w:rsid w:val="000D19F2"/>
    <w:pPr>
      <w:spacing w:after="0" w:line="240" w:lineRule="auto"/>
    </w:pPr>
    <w:rPr>
      <w:lang w:eastAsia="cs-CZ"/>
    </w:rPr>
  </w:style>
  <w:style w:type="character" w:customStyle="1" w:styleId="Nadpis1Char">
    <w:name w:val="Nadpis 1 Char"/>
    <w:link w:val="Nadpis1"/>
    <w:uiPriority w:val="9"/>
    <w:rsid w:val="00DB767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847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8C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8478C1"/>
    <w:rPr>
      <w:lang w:eastAsia="en-US"/>
    </w:rPr>
  </w:style>
  <w:style w:type="character" w:customStyle="1" w:styleId="fsl">
    <w:name w:val="fsl"/>
    <w:rsid w:val="008478C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4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804BF"/>
    <w:rPr>
      <w:b/>
      <w:bCs/>
      <w:lang w:eastAsia="en-US"/>
    </w:rPr>
  </w:style>
  <w:style w:type="paragraph" w:styleId="Revize">
    <w:name w:val="Revision"/>
    <w:hidden/>
    <w:uiPriority w:val="99"/>
    <w:semiHidden/>
    <w:rsid w:val="00D5034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53B14"/>
    <w:pPr>
      <w:ind w:left="720"/>
      <w:contextualSpacing/>
    </w:pPr>
  </w:style>
  <w:style w:type="paragraph" w:customStyle="1" w:styleId="Styl">
    <w:name w:val="Styl"/>
    <w:rsid w:val="00E2125F"/>
    <w:pPr>
      <w:widowControl w:val="0"/>
      <w:pBdr>
        <w:bottom w:val="single" w:sz="12" w:space="4" w:color="auto"/>
      </w:pBdr>
      <w:tabs>
        <w:tab w:val="left" w:pos="100"/>
        <w:tab w:val="left" w:pos="132"/>
        <w:tab w:val="left" w:pos="6656"/>
        <w:tab w:val="left" w:pos="7424"/>
        <w:tab w:val="right" w:leader="dot" w:pos="7680"/>
        <w:tab w:val="left" w:pos="9472"/>
        <w:tab w:val="decimal" w:pos="9728"/>
        <w:tab w:val="left" w:pos="9984"/>
        <w:tab w:val="left" w:pos="10496"/>
        <w:tab w:val="left" w:leader="dot" w:pos="11520"/>
        <w:tab w:val="bar" w:pos="12288"/>
        <w:tab w:val="left" w:pos="12544"/>
        <w:tab w:val="center" w:pos="13824"/>
        <w:tab w:val="bar" w:pos="14080"/>
        <w:tab w:val="left" w:pos="14336"/>
        <w:tab w:val="left" w:pos="16128"/>
        <w:tab w:val="right" w:pos="17152"/>
        <w:tab w:val="left" w:pos="17408"/>
        <w:tab w:val="left" w:pos="19712"/>
        <w:tab w:val="left" w:pos="20736"/>
        <w:tab w:val="left" w:pos="22016"/>
        <w:tab w:val="left" w:pos="22272"/>
        <w:tab w:val="decimal" w:pos="23552"/>
        <w:tab w:val="left" w:pos="23808"/>
        <w:tab w:val="left" w:pos="25088"/>
        <w:tab w:val="left" w:pos="26112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Standardnpsmoodstavce"/>
    <w:rsid w:val="00EB2FD9"/>
  </w:style>
  <w:style w:type="paragraph" w:styleId="Textpoznpodarou">
    <w:name w:val="footnote text"/>
    <w:basedOn w:val="Normln"/>
    <w:link w:val="TextpoznpodarouChar"/>
    <w:semiHidden/>
    <w:rsid w:val="006F64C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6F64CE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6F64CE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A754C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2A754C"/>
    <w:rPr>
      <w:sz w:val="22"/>
      <w:szCs w:val="22"/>
      <w:lang w:eastAsia="en-US"/>
    </w:rPr>
  </w:style>
  <w:style w:type="paragraph" w:customStyle="1" w:styleId="FreeForm">
    <w:name w:val="Free Form"/>
    <w:rsid w:val="002D594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">
    <w:uiPriority w:val="20"/>
    <w:qFormat/>
    <w:rsid w:val="002D594F"/>
    <w:rPr>
      <w:rFonts w:ascii="Times New Roman" w:hAnsi="Times New Roman"/>
      <w:sz w:val="24"/>
      <w:szCs w:val="24"/>
    </w:rPr>
  </w:style>
  <w:style w:type="character" w:customStyle="1" w:styleId="wt">
    <w:name w:val="wt"/>
    <w:rsid w:val="002D594F"/>
  </w:style>
  <w:style w:type="character" w:customStyle="1" w:styleId="fontstyle01">
    <w:name w:val="fontstyle01"/>
    <w:rsid w:val="003C010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customStyle="1" w:styleId="gmail-m2442536459683348689msoplaintext">
    <w:name w:val="gmail-m_2442536459683348689msoplaintext"/>
    <w:basedOn w:val="Normln"/>
    <w:rsid w:val="009B33B4"/>
    <w:pPr>
      <w:spacing w:before="100" w:beforeAutospacing="1" w:after="100" w:afterAutospacing="1" w:line="240" w:lineRule="auto"/>
    </w:pPr>
    <w:rPr>
      <w:rFonts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knipodvecer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losseumtick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A453-83B1-4CDC-925A-48A827B6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Collegium Marianum</Company>
  <LinksUpToDate>false</LinksUpToDate>
  <CharactersWithSpaces>7424</CharactersWithSpaces>
  <SharedDoc>false</SharedDoc>
  <HLinks>
    <vt:vector size="12" baseType="variant"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http://www.colosseumticket.cz/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http://www.baroknipodvecery.cz/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Semerádová</dc:creator>
  <cp:keywords/>
  <cp:lastModifiedBy>Monika Vaclova</cp:lastModifiedBy>
  <cp:revision>2</cp:revision>
  <cp:lastPrinted>2019-09-25T10:20:00Z</cp:lastPrinted>
  <dcterms:created xsi:type="dcterms:W3CDTF">2020-09-25T11:46:00Z</dcterms:created>
  <dcterms:modified xsi:type="dcterms:W3CDTF">2020-09-25T11:46:00Z</dcterms:modified>
</cp:coreProperties>
</file>